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22F" w:rsidRPr="00F80FD0" w:rsidRDefault="0072322F" w:rsidP="0072322F">
      <w:pPr>
        <w:pStyle w:val="Default"/>
        <w:jc w:val="center"/>
        <w:rPr>
          <w:rFonts w:ascii="Times New Roman" w:hAnsi="Times New Roman" w:cs="Times New Roman"/>
          <w:color w:val="auto"/>
          <w:sz w:val="40"/>
          <w:szCs w:val="40"/>
          <w:u w:val="single"/>
        </w:rPr>
      </w:pPr>
      <w:bookmarkStart w:id="0" w:name="_GoBack"/>
      <w:bookmarkEnd w:id="0"/>
      <w:r w:rsidRPr="00F80FD0">
        <w:rPr>
          <w:rFonts w:ascii="Times New Roman" w:hAnsi="Times New Roman" w:cs="Times New Roman"/>
          <w:b/>
          <w:bCs/>
          <w:color w:val="auto"/>
          <w:sz w:val="40"/>
          <w:szCs w:val="40"/>
          <w:u w:val="single"/>
        </w:rPr>
        <w:t>Jehad Almaliti</w:t>
      </w:r>
    </w:p>
    <w:p w:rsidR="0072322F" w:rsidRPr="002B633C" w:rsidRDefault="0072322F" w:rsidP="002B633C">
      <w:pPr>
        <w:pStyle w:val="Default"/>
        <w:jc w:val="center"/>
        <w:rPr>
          <w:rFonts w:ascii="Times New Roman" w:hAnsi="Times New Roman" w:cs="Times New Roman"/>
        </w:rPr>
      </w:pPr>
      <w:r w:rsidRPr="002B633C">
        <w:rPr>
          <w:rFonts w:ascii="Times New Roman" w:hAnsi="Times New Roman" w:cs="Times New Roman"/>
        </w:rPr>
        <w:t xml:space="preserve">Phone# </w:t>
      </w:r>
      <w:r w:rsidR="00F80FD0" w:rsidRPr="002B633C">
        <w:rPr>
          <w:rFonts w:ascii="Times New Roman" w:hAnsi="Times New Roman" w:cs="Times New Roman"/>
        </w:rPr>
        <w:t>+</w:t>
      </w:r>
      <w:r w:rsidR="00ED1D63" w:rsidRPr="002B633C">
        <w:rPr>
          <w:rFonts w:ascii="Times New Roman" w:hAnsi="Times New Roman" w:cs="Times New Roman"/>
        </w:rPr>
        <w:t>18582528478</w:t>
      </w:r>
      <w:r w:rsidR="002B633C">
        <w:rPr>
          <w:rFonts w:ascii="Times New Roman" w:hAnsi="Times New Roman" w:cs="Times New Roman"/>
        </w:rPr>
        <w:t xml:space="preserve"> (US)</w:t>
      </w:r>
    </w:p>
    <w:p w:rsidR="002B633C" w:rsidRPr="002B633C" w:rsidRDefault="002B633C" w:rsidP="002B633C">
      <w:pPr>
        <w:pStyle w:val="Default"/>
        <w:ind w:left="720"/>
        <w:jc w:val="center"/>
        <w:rPr>
          <w:rFonts w:ascii="Times New Roman" w:hAnsi="Times New Roman" w:cs="Times New Roman"/>
        </w:rPr>
      </w:pPr>
      <w:r w:rsidRPr="002B633C">
        <w:rPr>
          <w:rFonts w:ascii="Times New Roman" w:hAnsi="Times New Roman" w:cs="Times New Roman"/>
        </w:rPr>
        <w:t xml:space="preserve">   +962795700774 </w:t>
      </w:r>
      <w:r>
        <w:rPr>
          <w:rFonts w:ascii="Times New Roman" w:hAnsi="Times New Roman" w:cs="Times New Roman"/>
        </w:rPr>
        <w:t>(JO)</w:t>
      </w:r>
    </w:p>
    <w:p w:rsidR="0072322F" w:rsidRPr="002B633C" w:rsidRDefault="002B633C" w:rsidP="002B633C">
      <w:pPr>
        <w:pStyle w:val="Default"/>
        <w:ind w:left="1440" w:firstLine="720"/>
        <w:rPr>
          <w:rFonts w:ascii="Times New Roman" w:hAnsi="Times New Roman" w:cs="Times New Roman"/>
        </w:rPr>
      </w:pPr>
      <w:r w:rsidRPr="002B633C">
        <w:rPr>
          <w:rFonts w:ascii="Times New Roman" w:hAnsi="Times New Roman" w:cs="Times New Roman"/>
        </w:rPr>
        <w:t xml:space="preserve"> </w:t>
      </w:r>
      <w:r w:rsidRPr="002B633C">
        <w:rPr>
          <w:rFonts w:ascii="Times New Roman" w:hAnsi="Times New Roman" w:cs="Times New Roman"/>
        </w:rPr>
        <w:tab/>
        <w:t xml:space="preserve">      Email: </w:t>
      </w:r>
      <w:r>
        <w:rPr>
          <w:rFonts w:ascii="Times New Roman" w:hAnsi="Times New Roman" w:cs="Times New Roman"/>
        </w:rPr>
        <w:t xml:space="preserve">  </w:t>
      </w:r>
      <w:hyperlink r:id="rId11" w:history="1">
        <w:r w:rsidR="00E60D3C" w:rsidRPr="002B633C">
          <w:rPr>
            <w:rStyle w:val="Hyperlink"/>
            <w:rFonts w:ascii="Times New Roman" w:hAnsi="Times New Roman"/>
          </w:rPr>
          <w:t>Jalmaliti@UCSD.edu</w:t>
        </w:r>
      </w:hyperlink>
      <w:r w:rsidR="00E60D3C" w:rsidRPr="002B633C">
        <w:rPr>
          <w:rFonts w:ascii="Times New Roman" w:hAnsi="Times New Roman" w:cs="Times New Roman"/>
        </w:rPr>
        <w:t xml:space="preserve"> </w:t>
      </w:r>
    </w:p>
    <w:p w:rsidR="00F80FD0" w:rsidRPr="002B633C" w:rsidRDefault="00F80FD0" w:rsidP="002B633C">
      <w:pPr>
        <w:pStyle w:val="Default"/>
        <w:ind w:firstLine="720"/>
        <w:jc w:val="center"/>
        <w:rPr>
          <w:rFonts w:ascii="Times New Roman" w:hAnsi="Times New Roman" w:cs="Times New Roman"/>
        </w:rPr>
      </w:pPr>
      <w:r w:rsidRPr="002B633C">
        <w:rPr>
          <w:rStyle w:val="Hyperlink"/>
          <w:rFonts w:ascii="Times New Roman" w:hAnsi="Times New Roman"/>
        </w:rPr>
        <w:t>J.almlaiti@ju.edu.jo</w:t>
      </w:r>
    </w:p>
    <w:p w:rsidR="009D6E7E" w:rsidRPr="00F80FD0" w:rsidRDefault="009D6E7E" w:rsidP="00861E4D">
      <w:pPr>
        <w:autoSpaceDE w:val="0"/>
        <w:autoSpaceDN w:val="0"/>
        <w:adjustRightInd w:val="0"/>
        <w:rPr>
          <w:rFonts w:eastAsiaTheme="minorHAnsi"/>
          <w:lang w:eastAsia="en-US"/>
        </w:rPr>
      </w:pPr>
    </w:p>
    <w:tbl>
      <w:tblPr>
        <w:tblW w:w="9612" w:type="dxa"/>
        <w:tblLayout w:type="fixed"/>
        <w:tblLook w:val="0000" w:firstRow="0" w:lastRow="0" w:firstColumn="0" w:lastColumn="0" w:noHBand="0" w:noVBand="0"/>
      </w:tblPr>
      <w:tblGrid>
        <w:gridCol w:w="3204"/>
        <w:gridCol w:w="3204"/>
        <w:gridCol w:w="3204"/>
      </w:tblGrid>
      <w:tr w:rsidR="0072322F" w:rsidRPr="00F80FD0" w:rsidTr="000708E0">
        <w:trPr>
          <w:trHeight w:val="274"/>
        </w:trPr>
        <w:tc>
          <w:tcPr>
            <w:tcW w:w="3204" w:type="dxa"/>
          </w:tcPr>
          <w:p w:rsidR="0072322F" w:rsidRPr="00F80FD0" w:rsidRDefault="0072322F" w:rsidP="00D84F12">
            <w:pPr>
              <w:pStyle w:val="Default"/>
              <w:spacing w:after="120"/>
              <w:rPr>
                <w:rFonts w:ascii="Times New Roman" w:hAnsi="Times New Roman" w:cs="Times New Roman"/>
                <w:b/>
                <w:bCs/>
                <w:color w:val="auto"/>
                <w:u w:val="single"/>
              </w:rPr>
            </w:pPr>
            <w:r w:rsidRPr="00F80FD0">
              <w:rPr>
                <w:rFonts w:ascii="Times New Roman" w:hAnsi="Times New Roman" w:cs="Times New Roman"/>
                <w:b/>
                <w:bCs/>
                <w:color w:val="auto"/>
                <w:u w:val="single"/>
              </w:rPr>
              <w:t xml:space="preserve">EDUCATION: </w:t>
            </w:r>
          </w:p>
          <w:p w:rsidR="0072322F" w:rsidRPr="00F80FD0" w:rsidRDefault="0072322F" w:rsidP="00D84F12">
            <w:pPr>
              <w:pStyle w:val="Default"/>
              <w:spacing w:after="120"/>
              <w:rPr>
                <w:rFonts w:ascii="Times New Roman" w:hAnsi="Times New Roman" w:cs="Times New Roman"/>
                <w:color w:val="auto"/>
              </w:rPr>
            </w:pPr>
            <w:r w:rsidRPr="00F80FD0">
              <w:rPr>
                <w:rFonts w:ascii="Times New Roman" w:hAnsi="Times New Roman" w:cs="Times New Roman"/>
                <w:b/>
                <w:bCs/>
                <w:color w:val="auto"/>
              </w:rPr>
              <w:t xml:space="preserve">Date </w:t>
            </w:r>
          </w:p>
        </w:tc>
        <w:tc>
          <w:tcPr>
            <w:tcW w:w="3204" w:type="dxa"/>
          </w:tcPr>
          <w:p w:rsidR="0072322F" w:rsidRPr="00F80FD0" w:rsidRDefault="0072322F" w:rsidP="00D84F12">
            <w:pPr>
              <w:pStyle w:val="Default"/>
              <w:spacing w:after="120"/>
              <w:rPr>
                <w:rFonts w:ascii="Times New Roman" w:hAnsi="Times New Roman" w:cs="Times New Roman"/>
                <w:b/>
                <w:bCs/>
                <w:color w:val="auto"/>
              </w:rPr>
            </w:pPr>
          </w:p>
          <w:p w:rsidR="0072322F" w:rsidRPr="00F80FD0" w:rsidRDefault="0072322F" w:rsidP="00D84F12">
            <w:pPr>
              <w:pStyle w:val="Default"/>
              <w:spacing w:after="120"/>
              <w:rPr>
                <w:rFonts w:ascii="Times New Roman" w:hAnsi="Times New Roman" w:cs="Times New Roman"/>
                <w:color w:val="auto"/>
              </w:rPr>
            </w:pPr>
            <w:r w:rsidRPr="00F80FD0">
              <w:rPr>
                <w:rFonts w:ascii="Times New Roman" w:hAnsi="Times New Roman" w:cs="Times New Roman"/>
                <w:b/>
                <w:bCs/>
                <w:color w:val="auto"/>
              </w:rPr>
              <w:t xml:space="preserve">Degree </w:t>
            </w:r>
          </w:p>
        </w:tc>
        <w:tc>
          <w:tcPr>
            <w:tcW w:w="3204" w:type="dxa"/>
          </w:tcPr>
          <w:p w:rsidR="0072322F" w:rsidRPr="00F80FD0" w:rsidRDefault="0072322F" w:rsidP="00D84F12">
            <w:pPr>
              <w:pStyle w:val="Default"/>
              <w:spacing w:after="120"/>
              <w:rPr>
                <w:rFonts w:ascii="Times New Roman" w:hAnsi="Times New Roman" w:cs="Times New Roman"/>
                <w:b/>
                <w:bCs/>
                <w:color w:val="auto"/>
              </w:rPr>
            </w:pPr>
          </w:p>
          <w:p w:rsidR="0072322F" w:rsidRPr="00F80FD0" w:rsidRDefault="0072322F" w:rsidP="00D84F12">
            <w:pPr>
              <w:pStyle w:val="Default"/>
              <w:spacing w:after="120"/>
              <w:rPr>
                <w:rFonts w:ascii="Times New Roman" w:hAnsi="Times New Roman" w:cs="Times New Roman"/>
                <w:color w:val="auto"/>
              </w:rPr>
            </w:pPr>
            <w:r w:rsidRPr="00F80FD0">
              <w:rPr>
                <w:rFonts w:ascii="Times New Roman" w:hAnsi="Times New Roman" w:cs="Times New Roman"/>
                <w:b/>
                <w:bCs/>
                <w:color w:val="auto"/>
              </w:rPr>
              <w:t xml:space="preserve">Institute </w:t>
            </w:r>
          </w:p>
        </w:tc>
      </w:tr>
      <w:tr w:rsidR="0072322F" w:rsidRPr="00F80FD0" w:rsidTr="000708E0">
        <w:trPr>
          <w:trHeight w:val="483"/>
        </w:trPr>
        <w:tc>
          <w:tcPr>
            <w:tcW w:w="3204" w:type="dxa"/>
          </w:tcPr>
          <w:p w:rsidR="0072322F" w:rsidRPr="00F80FD0" w:rsidRDefault="000708E0" w:rsidP="000A5010">
            <w:pPr>
              <w:pStyle w:val="Default"/>
              <w:rPr>
                <w:rFonts w:ascii="Times New Roman" w:hAnsi="Times New Roman" w:cs="Times New Roman"/>
                <w:color w:val="auto"/>
              </w:rPr>
            </w:pPr>
            <w:r w:rsidRPr="00F80FD0">
              <w:rPr>
                <w:rFonts w:ascii="Times New Roman" w:hAnsi="Times New Roman" w:cs="Times New Roman"/>
                <w:color w:val="auto"/>
              </w:rPr>
              <w:t>September</w:t>
            </w:r>
            <w:r w:rsidR="0072322F" w:rsidRPr="00F80FD0">
              <w:rPr>
                <w:rFonts w:ascii="Times New Roman" w:hAnsi="Times New Roman" w:cs="Times New Roman"/>
                <w:color w:val="auto"/>
              </w:rPr>
              <w:t xml:space="preserve">/2013 </w:t>
            </w:r>
          </w:p>
        </w:tc>
        <w:tc>
          <w:tcPr>
            <w:tcW w:w="3204" w:type="dxa"/>
          </w:tcPr>
          <w:p w:rsidR="0072322F" w:rsidRPr="00F80FD0" w:rsidRDefault="0072322F" w:rsidP="005B266E">
            <w:pPr>
              <w:pStyle w:val="Default"/>
              <w:rPr>
                <w:rFonts w:ascii="Times New Roman" w:hAnsi="Times New Roman" w:cs="Times New Roman"/>
                <w:b/>
                <w:bCs/>
                <w:color w:val="auto"/>
              </w:rPr>
            </w:pPr>
            <w:r w:rsidRPr="00F80FD0">
              <w:rPr>
                <w:rFonts w:ascii="Times New Roman" w:hAnsi="Times New Roman" w:cs="Times New Roman"/>
                <w:b/>
                <w:bCs/>
                <w:color w:val="auto"/>
              </w:rPr>
              <w:t xml:space="preserve">Doctor of Philosophy </w:t>
            </w:r>
          </w:p>
          <w:p w:rsidR="006A37D6" w:rsidRPr="00F80FD0" w:rsidRDefault="006A37D6" w:rsidP="006A37D6">
            <w:pPr>
              <w:pStyle w:val="Default"/>
              <w:rPr>
                <w:rFonts w:ascii="Times New Roman" w:hAnsi="Times New Roman" w:cs="Times New Roman"/>
                <w:color w:val="auto"/>
              </w:rPr>
            </w:pPr>
            <w:r w:rsidRPr="00F80FD0">
              <w:rPr>
                <w:rFonts w:ascii="Times New Roman" w:hAnsi="Times New Roman" w:cs="Times New Roman"/>
                <w:color w:val="auto"/>
              </w:rPr>
              <w:t>with minor in business</w:t>
            </w:r>
          </w:p>
          <w:p w:rsidR="006A37D6" w:rsidRPr="00F80FD0" w:rsidRDefault="006A37D6" w:rsidP="006A37D6">
            <w:pPr>
              <w:pStyle w:val="Default"/>
              <w:rPr>
                <w:rFonts w:ascii="Times New Roman" w:hAnsi="Times New Roman" w:cs="Times New Roman"/>
                <w:color w:val="auto"/>
              </w:rPr>
            </w:pPr>
            <w:r w:rsidRPr="00F80FD0">
              <w:rPr>
                <w:rFonts w:ascii="Times New Roman" w:hAnsi="Times New Roman" w:cs="Times New Roman"/>
                <w:color w:val="auto"/>
              </w:rPr>
              <w:t>administration</w:t>
            </w:r>
          </w:p>
        </w:tc>
        <w:tc>
          <w:tcPr>
            <w:tcW w:w="3204" w:type="dxa"/>
          </w:tcPr>
          <w:p w:rsidR="0072322F" w:rsidRPr="00F80FD0" w:rsidRDefault="0072322F" w:rsidP="005B266E">
            <w:pPr>
              <w:pStyle w:val="Default"/>
              <w:rPr>
                <w:rFonts w:ascii="Times New Roman" w:hAnsi="Times New Roman" w:cs="Times New Roman"/>
                <w:color w:val="auto"/>
              </w:rPr>
            </w:pPr>
            <w:r w:rsidRPr="00F80FD0">
              <w:rPr>
                <w:rFonts w:ascii="Times New Roman" w:hAnsi="Times New Roman" w:cs="Times New Roman"/>
                <w:color w:val="auto"/>
              </w:rPr>
              <w:t xml:space="preserve">Department of Medicinal and Biological Chemistry, College of Pharmacy and Pharmaceutical Sciences, University of Toledo, Toledo, OH - </w:t>
            </w:r>
            <w:r w:rsidRPr="00F80FD0">
              <w:rPr>
                <w:rFonts w:ascii="Times New Roman" w:hAnsi="Times New Roman" w:cs="Times New Roman"/>
                <w:b/>
                <w:bCs/>
                <w:color w:val="auto"/>
              </w:rPr>
              <w:t xml:space="preserve">Advisor: </w:t>
            </w:r>
            <w:r w:rsidRPr="00F80FD0">
              <w:rPr>
                <w:rFonts w:ascii="Times New Roman" w:hAnsi="Times New Roman" w:cs="Times New Roman"/>
                <w:color w:val="auto"/>
              </w:rPr>
              <w:t xml:space="preserve">Dr. Viranga Tillekeratne </w:t>
            </w:r>
          </w:p>
          <w:p w:rsidR="0072322F" w:rsidRPr="00F80FD0" w:rsidRDefault="0072322F" w:rsidP="00D84F12">
            <w:pPr>
              <w:pStyle w:val="Default"/>
              <w:rPr>
                <w:rFonts w:ascii="Times New Roman" w:hAnsi="Times New Roman" w:cs="Times New Roman"/>
                <w:color w:val="auto"/>
              </w:rPr>
            </w:pPr>
          </w:p>
        </w:tc>
      </w:tr>
      <w:tr w:rsidR="0072322F" w:rsidRPr="00F80FD0" w:rsidTr="000708E0">
        <w:trPr>
          <w:trHeight w:val="104"/>
        </w:trPr>
        <w:tc>
          <w:tcPr>
            <w:tcW w:w="3204" w:type="dxa"/>
          </w:tcPr>
          <w:p w:rsidR="000708E0" w:rsidRDefault="000708E0" w:rsidP="00D84F12">
            <w:pPr>
              <w:pStyle w:val="Default"/>
              <w:rPr>
                <w:rFonts w:ascii="Times New Roman" w:hAnsi="Times New Roman" w:cs="Times New Roman"/>
              </w:rPr>
            </w:pPr>
          </w:p>
          <w:p w:rsidR="0072322F" w:rsidRPr="00F80FD0" w:rsidRDefault="0072322F" w:rsidP="00D84F12">
            <w:pPr>
              <w:pStyle w:val="Default"/>
              <w:rPr>
                <w:rFonts w:ascii="Times New Roman" w:hAnsi="Times New Roman" w:cs="Times New Roman"/>
              </w:rPr>
            </w:pPr>
            <w:r w:rsidRPr="00F80FD0">
              <w:rPr>
                <w:rFonts w:ascii="Times New Roman" w:hAnsi="Times New Roman" w:cs="Times New Roman"/>
              </w:rPr>
              <w:t xml:space="preserve">June/2007 </w:t>
            </w:r>
          </w:p>
        </w:tc>
        <w:tc>
          <w:tcPr>
            <w:tcW w:w="3204" w:type="dxa"/>
          </w:tcPr>
          <w:p w:rsidR="000708E0" w:rsidRDefault="000708E0" w:rsidP="00D84F12">
            <w:pPr>
              <w:pStyle w:val="Default"/>
              <w:rPr>
                <w:rFonts w:ascii="Times New Roman" w:hAnsi="Times New Roman" w:cs="Times New Roman"/>
                <w:b/>
                <w:bCs/>
              </w:rPr>
            </w:pPr>
          </w:p>
          <w:p w:rsidR="0072322F" w:rsidRPr="00F80FD0" w:rsidRDefault="0072322F" w:rsidP="00D84F12">
            <w:pPr>
              <w:pStyle w:val="Default"/>
              <w:rPr>
                <w:rFonts w:ascii="Times New Roman" w:hAnsi="Times New Roman" w:cs="Times New Roman"/>
                <w:b/>
                <w:bCs/>
              </w:rPr>
            </w:pPr>
            <w:r w:rsidRPr="00F80FD0">
              <w:rPr>
                <w:rFonts w:ascii="Times New Roman" w:hAnsi="Times New Roman" w:cs="Times New Roman"/>
                <w:b/>
                <w:bCs/>
              </w:rPr>
              <w:t>Bachelor of Pharmacy</w:t>
            </w:r>
          </w:p>
          <w:p w:rsidR="0072322F" w:rsidRPr="00F80FD0" w:rsidRDefault="0072322F" w:rsidP="00D84F12">
            <w:pPr>
              <w:pStyle w:val="Default"/>
              <w:rPr>
                <w:rFonts w:ascii="Times New Roman" w:hAnsi="Times New Roman" w:cs="Times New Roman"/>
              </w:rPr>
            </w:pPr>
            <w:r w:rsidRPr="00F80FD0">
              <w:rPr>
                <w:rFonts w:ascii="Times New Roman" w:hAnsi="Times New Roman" w:cs="Times New Roman"/>
                <w:bCs/>
              </w:rPr>
              <w:t xml:space="preserve">(5-Years program equivalent to Doctor of Pharmacy in USA- verified by ECE) </w:t>
            </w:r>
          </w:p>
        </w:tc>
        <w:tc>
          <w:tcPr>
            <w:tcW w:w="3204" w:type="dxa"/>
          </w:tcPr>
          <w:p w:rsidR="000708E0" w:rsidRDefault="000708E0" w:rsidP="00D84F12">
            <w:pPr>
              <w:pStyle w:val="Default"/>
              <w:rPr>
                <w:rFonts w:ascii="Times New Roman" w:hAnsi="Times New Roman" w:cs="Times New Roman"/>
              </w:rPr>
            </w:pPr>
          </w:p>
          <w:p w:rsidR="0072322F" w:rsidRPr="00F80FD0" w:rsidRDefault="0072322F" w:rsidP="00D84F12">
            <w:pPr>
              <w:pStyle w:val="Default"/>
              <w:rPr>
                <w:rFonts w:ascii="Times New Roman" w:hAnsi="Times New Roman" w:cs="Times New Roman"/>
              </w:rPr>
            </w:pPr>
            <w:r w:rsidRPr="00F80FD0">
              <w:rPr>
                <w:rFonts w:ascii="Times New Roman" w:hAnsi="Times New Roman" w:cs="Times New Roman"/>
              </w:rPr>
              <w:t xml:space="preserve">University of Jordan, Amman, Jordan </w:t>
            </w:r>
          </w:p>
        </w:tc>
      </w:tr>
    </w:tbl>
    <w:p w:rsidR="0019648C" w:rsidRPr="00F80FD0" w:rsidRDefault="0019648C" w:rsidP="0072322F">
      <w:pPr>
        <w:pStyle w:val="Default"/>
        <w:rPr>
          <w:rFonts w:ascii="Times New Roman" w:hAnsi="Times New Roman" w:cs="Times New Roman"/>
          <w:b/>
          <w:bCs/>
          <w:u w:val="single"/>
        </w:rPr>
      </w:pPr>
    </w:p>
    <w:p w:rsidR="0072322F" w:rsidRPr="00F80FD0" w:rsidRDefault="00A73091" w:rsidP="0072322F">
      <w:pPr>
        <w:pStyle w:val="Default"/>
        <w:rPr>
          <w:rFonts w:ascii="Times New Roman" w:hAnsi="Times New Roman" w:cs="Times New Roman"/>
          <w:b/>
          <w:bCs/>
          <w:u w:val="single"/>
        </w:rPr>
      </w:pPr>
      <w:r w:rsidRPr="00F80FD0">
        <w:rPr>
          <w:rFonts w:ascii="Times New Roman" w:hAnsi="Times New Roman" w:cs="Times New Roman"/>
          <w:b/>
          <w:bCs/>
          <w:u w:val="single"/>
        </w:rPr>
        <w:t>Experience</w:t>
      </w:r>
      <w:r w:rsidR="0072322F" w:rsidRPr="00F80FD0">
        <w:rPr>
          <w:rFonts w:ascii="Times New Roman" w:hAnsi="Times New Roman" w:cs="Times New Roman"/>
          <w:b/>
          <w:bCs/>
          <w:u w:val="single"/>
        </w:rPr>
        <w:t xml:space="preserve">: </w:t>
      </w:r>
    </w:p>
    <w:p w:rsidR="009A1A76" w:rsidRPr="00F80FD0" w:rsidRDefault="009A1A76" w:rsidP="0072322F">
      <w:pPr>
        <w:pStyle w:val="Default"/>
        <w:rPr>
          <w:rFonts w:ascii="Times New Roman" w:hAnsi="Times New Roman" w:cs="Times New Roman"/>
          <w:color w:val="auto"/>
        </w:rPr>
      </w:pPr>
    </w:p>
    <w:p w:rsidR="000708E0" w:rsidRDefault="000708E0" w:rsidP="009D4B92">
      <w:pPr>
        <w:pStyle w:val="Default"/>
        <w:numPr>
          <w:ilvl w:val="0"/>
          <w:numId w:val="3"/>
        </w:numPr>
        <w:rPr>
          <w:rFonts w:ascii="Times New Roman" w:hAnsi="Times New Roman" w:cs="Times New Roman"/>
          <w:color w:val="auto"/>
        </w:rPr>
      </w:pPr>
      <w:r>
        <w:rPr>
          <w:rFonts w:ascii="Times New Roman" w:hAnsi="Times New Roman" w:cs="Times New Roman"/>
          <w:color w:val="auto"/>
        </w:rPr>
        <w:t>November/2015-</w:t>
      </w:r>
      <w:r w:rsidRPr="00AE373A">
        <w:rPr>
          <w:rFonts w:ascii="Times New Roman" w:hAnsi="Times New Roman" w:cs="Times New Roman"/>
          <w:b/>
          <w:bCs/>
          <w:color w:val="auto"/>
        </w:rPr>
        <w:t>Current</w:t>
      </w:r>
      <w:r>
        <w:rPr>
          <w:rFonts w:ascii="Times New Roman" w:hAnsi="Times New Roman" w:cs="Times New Roman"/>
          <w:color w:val="auto"/>
        </w:rPr>
        <w:t xml:space="preserve">; </w:t>
      </w:r>
      <w:r w:rsidRPr="000708E0">
        <w:rPr>
          <w:rFonts w:ascii="Times New Roman" w:hAnsi="Times New Roman" w:cs="Times New Roman"/>
          <w:b/>
          <w:bCs/>
          <w:color w:val="auto"/>
        </w:rPr>
        <w:t>Visiting Professor</w:t>
      </w:r>
      <w:r>
        <w:rPr>
          <w:rFonts w:ascii="Times New Roman" w:hAnsi="Times New Roman" w:cs="Times New Roman"/>
          <w:color w:val="auto"/>
        </w:rPr>
        <w:t xml:space="preserve">, Center of Marine Biotechnology and Biomedicine, </w:t>
      </w:r>
      <w:r w:rsidRPr="00F80FD0">
        <w:rPr>
          <w:rFonts w:ascii="Times New Roman" w:hAnsi="Times New Roman" w:cs="Times New Roman"/>
          <w:color w:val="auto"/>
        </w:rPr>
        <w:t>Scripps Institution of Oceanography, University of California San Diego.</w:t>
      </w:r>
    </w:p>
    <w:p w:rsidR="007F38C3" w:rsidRPr="00F80FD0" w:rsidRDefault="007F38C3" w:rsidP="000708E0">
      <w:pPr>
        <w:pStyle w:val="Default"/>
        <w:numPr>
          <w:ilvl w:val="0"/>
          <w:numId w:val="3"/>
        </w:numPr>
        <w:rPr>
          <w:rFonts w:ascii="Times New Roman" w:hAnsi="Times New Roman" w:cs="Times New Roman"/>
          <w:color w:val="auto"/>
        </w:rPr>
      </w:pPr>
      <w:r w:rsidRPr="00F80FD0">
        <w:rPr>
          <w:rFonts w:ascii="Times New Roman" w:hAnsi="Times New Roman" w:cs="Times New Roman"/>
          <w:color w:val="auto"/>
        </w:rPr>
        <w:t>November/2015-</w:t>
      </w:r>
      <w:r w:rsidRPr="00AE373A">
        <w:rPr>
          <w:rFonts w:ascii="Times New Roman" w:hAnsi="Times New Roman" w:cs="Times New Roman"/>
          <w:b/>
          <w:bCs/>
          <w:color w:val="auto"/>
        </w:rPr>
        <w:t>Current</w:t>
      </w:r>
      <w:r w:rsidR="000708E0">
        <w:rPr>
          <w:rFonts w:ascii="Times New Roman" w:hAnsi="Times New Roman" w:cs="Times New Roman"/>
          <w:color w:val="auto"/>
        </w:rPr>
        <w:t>;</w:t>
      </w:r>
      <w:r w:rsidRPr="00F80FD0">
        <w:rPr>
          <w:rFonts w:ascii="Times New Roman" w:hAnsi="Times New Roman" w:cs="Times New Roman"/>
          <w:color w:val="auto"/>
        </w:rPr>
        <w:t xml:space="preserve"> </w:t>
      </w:r>
      <w:r w:rsidRPr="00F80FD0">
        <w:rPr>
          <w:rFonts w:ascii="Times New Roman" w:hAnsi="Times New Roman" w:cs="Times New Roman"/>
          <w:b/>
          <w:bCs/>
          <w:color w:val="auto"/>
        </w:rPr>
        <w:t>Assistant Professor</w:t>
      </w:r>
      <w:r w:rsidRPr="00F80FD0">
        <w:rPr>
          <w:rFonts w:ascii="Times New Roman" w:hAnsi="Times New Roman" w:cs="Times New Roman"/>
          <w:color w:val="auto"/>
        </w:rPr>
        <w:t>, Department of Pharmaceutical Sciences, College of Pharmacy, the University of Jordan.</w:t>
      </w:r>
    </w:p>
    <w:p w:rsidR="005B266E" w:rsidRPr="00F80FD0" w:rsidRDefault="00637FE6" w:rsidP="000708E0">
      <w:pPr>
        <w:pStyle w:val="Default"/>
        <w:numPr>
          <w:ilvl w:val="0"/>
          <w:numId w:val="3"/>
        </w:numPr>
        <w:rPr>
          <w:rFonts w:ascii="Times New Roman" w:hAnsi="Times New Roman" w:cs="Times New Roman"/>
          <w:color w:val="auto"/>
        </w:rPr>
      </w:pPr>
      <w:r w:rsidRPr="00F80FD0">
        <w:rPr>
          <w:rFonts w:ascii="Times New Roman" w:hAnsi="Times New Roman" w:cs="Times New Roman"/>
          <w:color w:val="auto"/>
        </w:rPr>
        <w:t>April/</w:t>
      </w:r>
      <w:r w:rsidR="005B266E" w:rsidRPr="00F80FD0">
        <w:rPr>
          <w:rFonts w:ascii="Times New Roman" w:hAnsi="Times New Roman" w:cs="Times New Roman"/>
          <w:color w:val="auto"/>
        </w:rPr>
        <w:t>2014-</w:t>
      </w:r>
      <w:r w:rsidR="00E0749C" w:rsidRPr="00F80FD0">
        <w:rPr>
          <w:rFonts w:ascii="Times New Roman" w:hAnsi="Times New Roman" w:cs="Times New Roman"/>
          <w:color w:val="auto"/>
        </w:rPr>
        <w:t>November/201</w:t>
      </w:r>
      <w:r w:rsidR="007F38C3" w:rsidRPr="00F80FD0">
        <w:rPr>
          <w:rFonts w:ascii="Times New Roman" w:hAnsi="Times New Roman" w:cs="Times New Roman"/>
          <w:color w:val="auto"/>
        </w:rPr>
        <w:t>5</w:t>
      </w:r>
      <w:r w:rsidR="000708E0">
        <w:rPr>
          <w:rFonts w:ascii="Times New Roman" w:hAnsi="Times New Roman" w:cs="Times New Roman"/>
          <w:color w:val="auto"/>
        </w:rPr>
        <w:t>;</w:t>
      </w:r>
      <w:r w:rsidR="005B266E" w:rsidRPr="00F80FD0">
        <w:rPr>
          <w:rFonts w:ascii="Times New Roman" w:hAnsi="Times New Roman" w:cs="Times New Roman"/>
          <w:color w:val="auto"/>
        </w:rPr>
        <w:t xml:space="preserve"> </w:t>
      </w:r>
      <w:r w:rsidR="00C05076" w:rsidRPr="00F80FD0">
        <w:rPr>
          <w:rFonts w:ascii="Times New Roman" w:hAnsi="Times New Roman" w:cs="Times New Roman"/>
          <w:color w:val="auto"/>
        </w:rPr>
        <w:t>P</w:t>
      </w:r>
      <w:r w:rsidR="005B266E" w:rsidRPr="00F80FD0">
        <w:rPr>
          <w:rFonts w:ascii="Times New Roman" w:hAnsi="Times New Roman" w:cs="Times New Roman"/>
          <w:b/>
          <w:bCs/>
          <w:color w:val="auto"/>
        </w:rPr>
        <w:t>ostdoctoral Researcher</w:t>
      </w:r>
      <w:r w:rsidR="003A663D" w:rsidRPr="00F80FD0">
        <w:rPr>
          <w:rFonts w:ascii="Times New Roman" w:hAnsi="Times New Roman" w:cs="Times New Roman"/>
          <w:color w:val="auto"/>
        </w:rPr>
        <w:t xml:space="preserve"> (NIH Funded </w:t>
      </w:r>
      <w:r w:rsidR="000708E0">
        <w:rPr>
          <w:rFonts w:ascii="Times New Roman" w:hAnsi="Times New Roman" w:cs="Times New Roman"/>
          <w:color w:val="auto"/>
        </w:rPr>
        <w:t>Postdoctoral Fellowship</w:t>
      </w:r>
      <w:r w:rsidR="003A663D" w:rsidRPr="00F80FD0">
        <w:rPr>
          <w:rFonts w:ascii="Times New Roman" w:hAnsi="Times New Roman" w:cs="Times New Roman"/>
          <w:color w:val="auto"/>
        </w:rPr>
        <w:t>)</w:t>
      </w:r>
      <w:r w:rsidR="005B266E" w:rsidRPr="00F80FD0">
        <w:rPr>
          <w:rFonts w:ascii="Times New Roman" w:hAnsi="Times New Roman" w:cs="Times New Roman"/>
          <w:color w:val="auto"/>
        </w:rPr>
        <w:t xml:space="preserve">; </w:t>
      </w:r>
      <w:r w:rsidR="00F80FD0">
        <w:rPr>
          <w:rFonts w:ascii="Times New Roman" w:hAnsi="Times New Roman" w:cs="Times New Roman"/>
          <w:color w:val="auto"/>
        </w:rPr>
        <w:t xml:space="preserve">Center of Marine Biotechnology and Biomedicine, </w:t>
      </w:r>
      <w:r w:rsidR="005B266E" w:rsidRPr="00F80FD0">
        <w:rPr>
          <w:rFonts w:ascii="Times New Roman" w:hAnsi="Times New Roman" w:cs="Times New Roman"/>
          <w:color w:val="auto"/>
        </w:rPr>
        <w:t>Scripps Institution of Oceanography, University of California San Diego</w:t>
      </w:r>
      <w:r w:rsidRPr="00F80FD0">
        <w:rPr>
          <w:rFonts w:ascii="Times New Roman" w:hAnsi="Times New Roman" w:cs="Times New Roman"/>
          <w:color w:val="auto"/>
        </w:rPr>
        <w:t>.</w:t>
      </w:r>
    </w:p>
    <w:p w:rsidR="0072322F" w:rsidRPr="00F80FD0" w:rsidRDefault="00637FE6" w:rsidP="005B266E">
      <w:pPr>
        <w:pStyle w:val="Default"/>
        <w:numPr>
          <w:ilvl w:val="0"/>
          <w:numId w:val="3"/>
        </w:numPr>
        <w:rPr>
          <w:rFonts w:ascii="Times New Roman" w:hAnsi="Times New Roman" w:cs="Times New Roman"/>
        </w:rPr>
      </w:pPr>
      <w:r w:rsidRPr="00F80FD0">
        <w:rPr>
          <w:rFonts w:ascii="Times New Roman" w:hAnsi="Times New Roman" w:cs="Times New Roman"/>
        </w:rPr>
        <w:t>Aug/</w:t>
      </w:r>
      <w:r w:rsidR="0072322F" w:rsidRPr="00F80FD0">
        <w:rPr>
          <w:rFonts w:ascii="Times New Roman" w:hAnsi="Times New Roman" w:cs="Times New Roman"/>
        </w:rPr>
        <w:t>2008-</w:t>
      </w:r>
      <w:r w:rsidRPr="00F80FD0">
        <w:rPr>
          <w:rFonts w:ascii="Times New Roman" w:hAnsi="Times New Roman" w:cs="Times New Roman"/>
        </w:rPr>
        <w:t>Sep/</w:t>
      </w:r>
      <w:r w:rsidR="005B266E" w:rsidRPr="00F80FD0">
        <w:rPr>
          <w:rFonts w:ascii="Times New Roman" w:hAnsi="Times New Roman" w:cs="Times New Roman"/>
        </w:rPr>
        <w:t>2013</w:t>
      </w:r>
      <w:r w:rsidR="000708E0">
        <w:rPr>
          <w:rFonts w:ascii="Times New Roman" w:hAnsi="Times New Roman" w:cs="Times New Roman"/>
        </w:rPr>
        <w:t>;</w:t>
      </w:r>
      <w:r w:rsidR="0072322F" w:rsidRPr="00F80FD0">
        <w:rPr>
          <w:rFonts w:ascii="Times New Roman" w:hAnsi="Times New Roman" w:cs="Times New Roman"/>
        </w:rPr>
        <w:t xml:space="preserve"> </w:t>
      </w:r>
      <w:r w:rsidR="0072322F" w:rsidRPr="00F80FD0">
        <w:rPr>
          <w:rFonts w:ascii="Times New Roman" w:hAnsi="Times New Roman" w:cs="Times New Roman"/>
          <w:b/>
          <w:bCs/>
        </w:rPr>
        <w:t>Graduate Teaching Assistant</w:t>
      </w:r>
      <w:r w:rsidR="0072322F" w:rsidRPr="00F80FD0">
        <w:rPr>
          <w:rFonts w:ascii="Times New Roman" w:hAnsi="Times New Roman" w:cs="Times New Roman"/>
        </w:rPr>
        <w:t xml:space="preserve">; Department of Medicinal and Biological Chemistry, College of Pharmacy and Pharmaceutical Sciences, University of Toledo </w:t>
      </w:r>
    </w:p>
    <w:p w:rsidR="0072322F" w:rsidRPr="00F80FD0" w:rsidRDefault="007D6B75" w:rsidP="005B4543">
      <w:pPr>
        <w:pStyle w:val="Default"/>
        <w:numPr>
          <w:ilvl w:val="0"/>
          <w:numId w:val="3"/>
        </w:numPr>
        <w:rPr>
          <w:rFonts w:ascii="Times New Roman" w:hAnsi="Times New Roman" w:cs="Times New Roman"/>
        </w:rPr>
      </w:pPr>
      <w:r>
        <w:rPr>
          <w:rFonts w:ascii="Times New Roman" w:hAnsi="Times New Roman" w:cs="Times New Roman"/>
        </w:rPr>
        <w:t>June/</w:t>
      </w:r>
      <w:r w:rsidR="0072322F" w:rsidRPr="00F80FD0">
        <w:rPr>
          <w:rFonts w:ascii="Times New Roman" w:hAnsi="Times New Roman" w:cs="Times New Roman"/>
        </w:rPr>
        <w:t>2007-</w:t>
      </w:r>
      <w:r>
        <w:rPr>
          <w:rFonts w:ascii="Times New Roman" w:hAnsi="Times New Roman" w:cs="Times New Roman"/>
        </w:rPr>
        <w:t>Aug/</w:t>
      </w:r>
      <w:r w:rsidR="0072322F" w:rsidRPr="00F80FD0">
        <w:rPr>
          <w:rFonts w:ascii="Times New Roman" w:hAnsi="Times New Roman" w:cs="Times New Roman"/>
        </w:rPr>
        <w:t>2008</w:t>
      </w:r>
      <w:r w:rsidR="000708E0">
        <w:rPr>
          <w:rFonts w:ascii="Times New Roman" w:hAnsi="Times New Roman" w:cs="Times New Roman"/>
        </w:rPr>
        <w:t>;</w:t>
      </w:r>
      <w:r w:rsidR="0072322F" w:rsidRPr="00F80FD0">
        <w:rPr>
          <w:rFonts w:ascii="Times New Roman" w:hAnsi="Times New Roman" w:cs="Times New Roman"/>
        </w:rPr>
        <w:t xml:space="preserve"> </w:t>
      </w:r>
      <w:r w:rsidR="0072322F" w:rsidRPr="00F80FD0">
        <w:rPr>
          <w:rFonts w:ascii="Times New Roman" w:hAnsi="Times New Roman" w:cs="Times New Roman"/>
          <w:b/>
          <w:bCs/>
        </w:rPr>
        <w:t>Research Scientist</w:t>
      </w:r>
      <w:r w:rsidR="005B4543" w:rsidRPr="00F80FD0">
        <w:rPr>
          <w:rFonts w:ascii="Times New Roman" w:hAnsi="Times New Roman" w:cs="Times New Roman"/>
          <w:b/>
          <w:bCs/>
        </w:rPr>
        <w:t xml:space="preserve"> </w:t>
      </w:r>
      <w:r w:rsidR="005B4543" w:rsidRPr="00F80FD0">
        <w:rPr>
          <w:rFonts w:ascii="Times New Roman" w:hAnsi="Times New Roman" w:cs="Times New Roman"/>
          <w:b/>
        </w:rPr>
        <w:t xml:space="preserve">- </w:t>
      </w:r>
      <w:r w:rsidR="0072322F" w:rsidRPr="00F80FD0">
        <w:rPr>
          <w:rFonts w:ascii="Times New Roman" w:hAnsi="Times New Roman" w:cs="Times New Roman"/>
          <w:b/>
        </w:rPr>
        <w:t>Formulation and Drug Delivery;</w:t>
      </w:r>
      <w:r w:rsidR="0072322F" w:rsidRPr="00F80FD0">
        <w:rPr>
          <w:rFonts w:ascii="Times New Roman" w:hAnsi="Times New Roman" w:cs="Times New Roman"/>
        </w:rPr>
        <w:t xml:space="preserve"> North America Team, Research &amp; Development Department, Hikma Pharmaceuticals PLC (Multinational Generic drugs company), Amman, Jordan. </w:t>
      </w:r>
    </w:p>
    <w:p w:rsidR="000A5010" w:rsidRPr="00F80FD0" w:rsidRDefault="000A5010" w:rsidP="0062398F">
      <w:pPr>
        <w:pStyle w:val="Default"/>
        <w:ind w:left="720"/>
        <w:rPr>
          <w:rFonts w:ascii="Times New Roman" w:hAnsi="Times New Roman" w:cs="Times New Roman"/>
        </w:rPr>
      </w:pPr>
    </w:p>
    <w:p w:rsidR="002C4DF9" w:rsidRDefault="002C4DF9" w:rsidP="005B266E">
      <w:pPr>
        <w:jc w:val="both"/>
        <w:rPr>
          <w:b/>
          <w:u w:val="single"/>
        </w:rPr>
      </w:pPr>
    </w:p>
    <w:p w:rsidR="005B266E" w:rsidRPr="00F80FD0" w:rsidRDefault="005B266E" w:rsidP="005B266E">
      <w:pPr>
        <w:jc w:val="both"/>
      </w:pPr>
      <w:r w:rsidRPr="00F80FD0">
        <w:rPr>
          <w:b/>
          <w:u w:val="single"/>
        </w:rPr>
        <w:t>Expertise</w:t>
      </w:r>
      <w:r w:rsidRPr="00F80FD0">
        <w:t>:</w:t>
      </w:r>
    </w:p>
    <w:p w:rsidR="009A1A76" w:rsidRPr="00F80FD0" w:rsidRDefault="009A1A76" w:rsidP="005B266E">
      <w:pPr>
        <w:jc w:val="both"/>
      </w:pPr>
    </w:p>
    <w:p w:rsidR="005B266E" w:rsidRPr="00F80FD0" w:rsidRDefault="005B266E" w:rsidP="005B266E">
      <w:pPr>
        <w:pStyle w:val="ListParagraph"/>
        <w:numPr>
          <w:ilvl w:val="0"/>
          <w:numId w:val="1"/>
        </w:numPr>
        <w:spacing w:after="0" w:line="240" w:lineRule="auto"/>
        <w:jc w:val="both"/>
        <w:rPr>
          <w:rFonts w:ascii="Times New Roman" w:hAnsi="Times New Roman" w:cs="Times New Roman"/>
          <w:sz w:val="24"/>
          <w:szCs w:val="24"/>
        </w:rPr>
      </w:pPr>
      <w:r w:rsidRPr="00F80FD0">
        <w:rPr>
          <w:rFonts w:ascii="Times New Roman" w:hAnsi="Times New Roman" w:cs="Times New Roman"/>
          <w:sz w:val="24"/>
          <w:szCs w:val="24"/>
        </w:rPr>
        <w:t>Synthetic medicinal chemistry</w:t>
      </w:r>
      <w:r w:rsidR="003B488C" w:rsidRPr="00F80FD0">
        <w:rPr>
          <w:rFonts w:ascii="Times New Roman" w:hAnsi="Times New Roman" w:cs="Times New Roman"/>
          <w:sz w:val="24"/>
          <w:szCs w:val="24"/>
        </w:rPr>
        <w:t>.</w:t>
      </w:r>
      <w:r w:rsidRPr="00F80FD0">
        <w:rPr>
          <w:rFonts w:ascii="Times New Roman" w:hAnsi="Times New Roman" w:cs="Times New Roman"/>
          <w:sz w:val="24"/>
          <w:szCs w:val="24"/>
        </w:rPr>
        <w:t xml:space="preserve"> </w:t>
      </w:r>
    </w:p>
    <w:p w:rsidR="005B266E" w:rsidRPr="00F80FD0" w:rsidRDefault="005B266E" w:rsidP="00210065">
      <w:pPr>
        <w:pStyle w:val="ListParagraph"/>
        <w:numPr>
          <w:ilvl w:val="0"/>
          <w:numId w:val="1"/>
        </w:numPr>
        <w:spacing w:after="0" w:line="240" w:lineRule="auto"/>
        <w:jc w:val="both"/>
        <w:rPr>
          <w:rFonts w:ascii="Times New Roman" w:hAnsi="Times New Roman" w:cs="Times New Roman"/>
          <w:sz w:val="24"/>
          <w:szCs w:val="24"/>
        </w:rPr>
      </w:pPr>
      <w:r w:rsidRPr="00F80FD0">
        <w:rPr>
          <w:rFonts w:ascii="Times New Roman" w:hAnsi="Times New Roman" w:cs="Times New Roman"/>
          <w:sz w:val="24"/>
          <w:szCs w:val="24"/>
        </w:rPr>
        <w:t xml:space="preserve">Isolation and </w:t>
      </w:r>
      <w:r w:rsidR="00210065" w:rsidRPr="00F80FD0">
        <w:rPr>
          <w:rFonts w:ascii="Times New Roman" w:hAnsi="Times New Roman" w:cs="Times New Roman"/>
          <w:sz w:val="24"/>
          <w:szCs w:val="24"/>
        </w:rPr>
        <w:t>structure elucidation</w:t>
      </w:r>
      <w:r w:rsidRPr="00F80FD0">
        <w:rPr>
          <w:rFonts w:ascii="Times New Roman" w:hAnsi="Times New Roman" w:cs="Times New Roman"/>
          <w:sz w:val="24"/>
          <w:szCs w:val="24"/>
        </w:rPr>
        <w:t xml:space="preserve"> of natural products</w:t>
      </w:r>
      <w:r w:rsidR="003B488C" w:rsidRPr="00F80FD0">
        <w:rPr>
          <w:rFonts w:ascii="Times New Roman" w:hAnsi="Times New Roman" w:cs="Times New Roman"/>
          <w:sz w:val="24"/>
          <w:szCs w:val="24"/>
        </w:rPr>
        <w:t>.</w:t>
      </w:r>
    </w:p>
    <w:p w:rsidR="009A1A76" w:rsidRPr="00F80FD0" w:rsidRDefault="005B266E" w:rsidP="00210065">
      <w:pPr>
        <w:pStyle w:val="ListParagraph"/>
        <w:numPr>
          <w:ilvl w:val="0"/>
          <w:numId w:val="1"/>
        </w:numPr>
        <w:spacing w:after="0" w:line="240" w:lineRule="auto"/>
        <w:jc w:val="both"/>
        <w:rPr>
          <w:rFonts w:ascii="Times New Roman" w:hAnsi="Times New Roman" w:cs="Times New Roman"/>
          <w:sz w:val="24"/>
          <w:szCs w:val="24"/>
        </w:rPr>
      </w:pPr>
      <w:r w:rsidRPr="00F80FD0">
        <w:rPr>
          <w:rFonts w:ascii="Times New Roman" w:hAnsi="Times New Roman" w:cs="Times New Roman"/>
          <w:sz w:val="24"/>
          <w:szCs w:val="24"/>
        </w:rPr>
        <w:t xml:space="preserve">Drug </w:t>
      </w:r>
      <w:r w:rsidR="009D6E7E" w:rsidRPr="00F80FD0">
        <w:rPr>
          <w:rFonts w:ascii="Times New Roman" w:hAnsi="Times New Roman" w:cs="Times New Roman"/>
          <w:sz w:val="24"/>
          <w:szCs w:val="24"/>
        </w:rPr>
        <w:t>delivery</w:t>
      </w:r>
      <w:r w:rsidRPr="00F80FD0">
        <w:rPr>
          <w:rFonts w:ascii="Times New Roman" w:hAnsi="Times New Roman" w:cs="Times New Roman"/>
          <w:sz w:val="24"/>
          <w:szCs w:val="24"/>
        </w:rPr>
        <w:t xml:space="preserve"> and formulation science</w:t>
      </w:r>
      <w:r w:rsidR="003B488C" w:rsidRPr="00F80FD0">
        <w:rPr>
          <w:rFonts w:ascii="Times New Roman" w:hAnsi="Times New Roman" w:cs="Times New Roman"/>
          <w:sz w:val="24"/>
          <w:szCs w:val="24"/>
        </w:rPr>
        <w:t>.</w:t>
      </w:r>
    </w:p>
    <w:p w:rsidR="00847566" w:rsidRPr="00F80FD0" w:rsidRDefault="00847566" w:rsidP="00210065">
      <w:pPr>
        <w:pStyle w:val="ListParagraph"/>
        <w:numPr>
          <w:ilvl w:val="0"/>
          <w:numId w:val="1"/>
        </w:numPr>
        <w:spacing w:after="0" w:line="240" w:lineRule="auto"/>
        <w:jc w:val="both"/>
        <w:rPr>
          <w:rFonts w:ascii="Times New Roman" w:hAnsi="Times New Roman" w:cs="Times New Roman"/>
          <w:sz w:val="24"/>
          <w:szCs w:val="24"/>
        </w:rPr>
      </w:pPr>
      <w:r w:rsidRPr="00F80FD0">
        <w:rPr>
          <w:rFonts w:ascii="Times New Roman" w:hAnsi="Times New Roman" w:cs="Times New Roman"/>
          <w:sz w:val="24"/>
          <w:szCs w:val="24"/>
        </w:rPr>
        <w:lastRenderedPageBreak/>
        <w:t>Analytical Chemistry.</w:t>
      </w:r>
    </w:p>
    <w:p w:rsidR="005B266E" w:rsidRPr="00F80FD0" w:rsidRDefault="005B266E" w:rsidP="005B266E">
      <w:pPr>
        <w:jc w:val="both"/>
      </w:pPr>
    </w:p>
    <w:p w:rsidR="005B266E" w:rsidRPr="00F80FD0" w:rsidRDefault="005B266E" w:rsidP="005B266E">
      <w:pPr>
        <w:jc w:val="both"/>
        <w:rPr>
          <w:u w:val="single"/>
        </w:rPr>
      </w:pPr>
      <w:r w:rsidRPr="00F80FD0">
        <w:rPr>
          <w:b/>
          <w:u w:val="single"/>
        </w:rPr>
        <w:t>Team Skills</w:t>
      </w:r>
      <w:r w:rsidRPr="00F80FD0">
        <w:rPr>
          <w:u w:val="single"/>
        </w:rPr>
        <w:t>:</w:t>
      </w:r>
    </w:p>
    <w:p w:rsidR="009A1A76" w:rsidRPr="00F80FD0" w:rsidRDefault="009A1A76" w:rsidP="005B266E">
      <w:pPr>
        <w:jc w:val="both"/>
        <w:rPr>
          <w:u w:val="single"/>
        </w:rPr>
      </w:pPr>
    </w:p>
    <w:p w:rsidR="005B266E" w:rsidRPr="00F80FD0" w:rsidRDefault="009D6E7E" w:rsidP="00C95369">
      <w:pPr>
        <w:pStyle w:val="ListParagraph"/>
        <w:numPr>
          <w:ilvl w:val="0"/>
          <w:numId w:val="1"/>
        </w:numPr>
        <w:spacing w:after="0" w:line="240" w:lineRule="auto"/>
        <w:jc w:val="both"/>
        <w:rPr>
          <w:rFonts w:ascii="Times New Roman" w:hAnsi="Times New Roman" w:cs="Times New Roman"/>
          <w:sz w:val="24"/>
          <w:szCs w:val="24"/>
        </w:rPr>
      </w:pPr>
      <w:r w:rsidRPr="00F80FD0">
        <w:rPr>
          <w:rFonts w:ascii="Times New Roman" w:hAnsi="Times New Roman" w:cs="Times New Roman"/>
          <w:sz w:val="24"/>
          <w:szCs w:val="24"/>
        </w:rPr>
        <w:t>Experience</w:t>
      </w:r>
      <w:r w:rsidR="005B266E" w:rsidRPr="00F80FD0">
        <w:rPr>
          <w:rFonts w:ascii="Times New Roman" w:hAnsi="Times New Roman" w:cs="Times New Roman"/>
          <w:sz w:val="24"/>
          <w:szCs w:val="24"/>
        </w:rPr>
        <w:t xml:space="preserve"> </w:t>
      </w:r>
      <w:r w:rsidRPr="00F80FD0">
        <w:rPr>
          <w:rFonts w:ascii="Times New Roman" w:hAnsi="Times New Roman" w:cs="Times New Roman"/>
          <w:sz w:val="24"/>
          <w:szCs w:val="24"/>
        </w:rPr>
        <w:t>in managing</w:t>
      </w:r>
      <w:r w:rsidR="005B266E" w:rsidRPr="00F80FD0">
        <w:rPr>
          <w:rFonts w:ascii="Times New Roman" w:hAnsi="Times New Roman" w:cs="Times New Roman"/>
          <w:sz w:val="24"/>
          <w:szCs w:val="24"/>
        </w:rPr>
        <w:t xml:space="preserve"> a group of graduate/undergraduate students</w:t>
      </w:r>
      <w:r w:rsidRPr="00F80FD0">
        <w:rPr>
          <w:rFonts w:ascii="Times New Roman" w:hAnsi="Times New Roman" w:cs="Times New Roman"/>
          <w:sz w:val="24"/>
          <w:szCs w:val="24"/>
        </w:rPr>
        <w:t>.</w:t>
      </w:r>
      <w:r w:rsidR="009A1A76" w:rsidRPr="00F80FD0">
        <w:rPr>
          <w:rFonts w:ascii="Times New Roman" w:hAnsi="Times New Roman" w:cs="Times New Roman"/>
          <w:sz w:val="24"/>
          <w:szCs w:val="24"/>
        </w:rPr>
        <w:t xml:space="preserve"> During my teaching Experience in the University of Toledo, I have taught and organized undergraduate laboratories and classes. I have also supervised </w:t>
      </w:r>
      <w:r w:rsidR="00C95369">
        <w:rPr>
          <w:rFonts w:ascii="Times New Roman" w:hAnsi="Times New Roman" w:cs="Times New Roman"/>
          <w:sz w:val="24"/>
          <w:szCs w:val="24"/>
        </w:rPr>
        <w:t>MS/PhD</w:t>
      </w:r>
      <w:r w:rsidR="009A1A76" w:rsidRPr="00F80FD0">
        <w:rPr>
          <w:rFonts w:ascii="Times New Roman" w:hAnsi="Times New Roman" w:cs="Times New Roman"/>
          <w:sz w:val="24"/>
          <w:szCs w:val="24"/>
        </w:rPr>
        <w:t xml:space="preserve"> </w:t>
      </w:r>
      <w:r w:rsidR="00C95369" w:rsidRPr="00F80FD0">
        <w:rPr>
          <w:rFonts w:ascii="Times New Roman" w:hAnsi="Times New Roman" w:cs="Times New Roman"/>
          <w:sz w:val="24"/>
          <w:szCs w:val="24"/>
        </w:rPr>
        <w:t>students’</w:t>
      </w:r>
      <w:r w:rsidR="009A1A76" w:rsidRPr="00F80FD0">
        <w:rPr>
          <w:rFonts w:ascii="Times New Roman" w:hAnsi="Times New Roman" w:cs="Times New Roman"/>
          <w:sz w:val="24"/>
          <w:szCs w:val="24"/>
        </w:rPr>
        <w:t xml:space="preserve"> research during my postdoctoral experience at the Scripps Institution of Oceanography, University of California, </w:t>
      </w:r>
      <w:r w:rsidR="00C95369" w:rsidRPr="00F80FD0">
        <w:rPr>
          <w:rFonts w:ascii="Times New Roman" w:hAnsi="Times New Roman" w:cs="Times New Roman"/>
          <w:sz w:val="24"/>
          <w:szCs w:val="24"/>
        </w:rPr>
        <w:t>San</w:t>
      </w:r>
      <w:r w:rsidR="009A1A76" w:rsidRPr="00F80FD0">
        <w:rPr>
          <w:rFonts w:ascii="Times New Roman" w:hAnsi="Times New Roman" w:cs="Times New Roman"/>
          <w:sz w:val="24"/>
          <w:szCs w:val="24"/>
        </w:rPr>
        <w:t xml:space="preserve"> Diego.</w:t>
      </w:r>
    </w:p>
    <w:p w:rsidR="005B266E" w:rsidRPr="00F80FD0" w:rsidRDefault="005B266E" w:rsidP="009A1A76">
      <w:pPr>
        <w:pStyle w:val="ListParagraph"/>
        <w:numPr>
          <w:ilvl w:val="0"/>
          <w:numId w:val="1"/>
        </w:numPr>
        <w:spacing w:after="0" w:line="240" w:lineRule="auto"/>
        <w:jc w:val="both"/>
        <w:rPr>
          <w:rFonts w:ascii="Times New Roman" w:hAnsi="Times New Roman" w:cs="Times New Roman"/>
          <w:sz w:val="24"/>
          <w:szCs w:val="24"/>
        </w:rPr>
      </w:pPr>
      <w:r w:rsidRPr="00F80FD0">
        <w:rPr>
          <w:rFonts w:ascii="Times New Roman" w:hAnsi="Times New Roman" w:cs="Times New Roman"/>
          <w:sz w:val="24"/>
          <w:szCs w:val="24"/>
        </w:rPr>
        <w:t xml:space="preserve">Experience </w:t>
      </w:r>
      <w:r w:rsidR="009A1A76" w:rsidRPr="00F80FD0">
        <w:rPr>
          <w:rFonts w:ascii="Times New Roman" w:hAnsi="Times New Roman" w:cs="Times New Roman"/>
          <w:sz w:val="24"/>
          <w:szCs w:val="24"/>
        </w:rPr>
        <w:t>in</w:t>
      </w:r>
      <w:r w:rsidRPr="00F80FD0">
        <w:rPr>
          <w:rFonts w:ascii="Times New Roman" w:hAnsi="Times New Roman" w:cs="Times New Roman"/>
          <w:sz w:val="24"/>
          <w:szCs w:val="24"/>
        </w:rPr>
        <w:t xml:space="preserve"> managing students group organizations (vice president of MSA at </w:t>
      </w:r>
      <w:r w:rsidR="00C93F07" w:rsidRPr="00F80FD0">
        <w:rPr>
          <w:rFonts w:ascii="Times New Roman" w:hAnsi="Times New Roman" w:cs="Times New Roman"/>
          <w:sz w:val="24"/>
          <w:szCs w:val="24"/>
        </w:rPr>
        <w:t>the University</w:t>
      </w:r>
      <w:r w:rsidR="009D6E7E" w:rsidRPr="00F80FD0">
        <w:rPr>
          <w:rFonts w:ascii="Times New Roman" w:hAnsi="Times New Roman" w:cs="Times New Roman"/>
          <w:sz w:val="24"/>
          <w:szCs w:val="24"/>
        </w:rPr>
        <w:t xml:space="preserve"> of Toledo</w:t>
      </w:r>
      <w:r w:rsidRPr="00F80FD0">
        <w:rPr>
          <w:rFonts w:ascii="Times New Roman" w:hAnsi="Times New Roman" w:cs="Times New Roman"/>
          <w:sz w:val="24"/>
          <w:szCs w:val="24"/>
        </w:rPr>
        <w:t>)</w:t>
      </w:r>
      <w:r w:rsidR="00C93F07" w:rsidRPr="00F80FD0">
        <w:rPr>
          <w:rFonts w:ascii="Times New Roman" w:hAnsi="Times New Roman" w:cs="Times New Roman"/>
          <w:sz w:val="24"/>
          <w:szCs w:val="24"/>
        </w:rPr>
        <w:t>.</w:t>
      </w:r>
    </w:p>
    <w:p w:rsidR="005B266E" w:rsidRPr="00F80FD0" w:rsidRDefault="005B266E" w:rsidP="005B266E">
      <w:pPr>
        <w:pStyle w:val="ListParagraph"/>
        <w:numPr>
          <w:ilvl w:val="0"/>
          <w:numId w:val="1"/>
        </w:numPr>
        <w:spacing w:after="0" w:line="240" w:lineRule="auto"/>
        <w:jc w:val="both"/>
        <w:rPr>
          <w:rFonts w:ascii="Times New Roman" w:hAnsi="Times New Roman" w:cs="Times New Roman"/>
          <w:sz w:val="24"/>
          <w:szCs w:val="24"/>
        </w:rPr>
      </w:pPr>
      <w:r w:rsidRPr="00F80FD0">
        <w:rPr>
          <w:rFonts w:ascii="Times New Roman" w:hAnsi="Times New Roman" w:cs="Times New Roman"/>
          <w:sz w:val="24"/>
          <w:szCs w:val="24"/>
        </w:rPr>
        <w:t>Experience in working as a part of industrial research team and achie</w:t>
      </w:r>
      <w:r w:rsidR="00C93F07" w:rsidRPr="00F80FD0">
        <w:rPr>
          <w:rFonts w:ascii="Times New Roman" w:hAnsi="Times New Roman" w:cs="Times New Roman"/>
          <w:sz w:val="24"/>
          <w:szCs w:val="24"/>
        </w:rPr>
        <w:t>ve the team’s goals efficiently.</w:t>
      </w:r>
    </w:p>
    <w:p w:rsidR="005B266E" w:rsidRPr="00F80FD0" w:rsidRDefault="005B266E" w:rsidP="005B266E">
      <w:pPr>
        <w:jc w:val="both"/>
      </w:pPr>
    </w:p>
    <w:p w:rsidR="005B266E" w:rsidRPr="00F80FD0" w:rsidRDefault="005B266E" w:rsidP="005B266E">
      <w:pPr>
        <w:jc w:val="both"/>
        <w:rPr>
          <w:u w:val="single"/>
        </w:rPr>
      </w:pPr>
      <w:r w:rsidRPr="00F80FD0">
        <w:rPr>
          <w:b/>
          <w:u w:val="single"/>
        </w:rPr>
        <w:t>Technical Skills</w:t>
      </w:r>
      <w:r w:rsidRPr="00F80FD0">
        <w:rPr>
          <w:u w:val="single"/>
        </w:rPr>
        <w:t>:</w:t>
      </w:r>
    </w:p>
    <w:p w:rsidR="009A1A76" w:rsidRPr="00F80FD0" w:rsidRDefault="009A1A76" w:rsidP="005B266E">
      <w:pPr>
        <w:jc w:val="both"/>
        <w:rPr>
          <w:u w:val="single"/>
        </w:rPr>
      </w:pPr>
    </w:p>
    <w:p w:rsidR="005B266E" w:rsidRPr="00F80FD0" w:rsidRDefault="005B266E" w:rsidP="009A1A76">
      <w:pPr>
        <w:pStyle w:val="ListParagraph"/>
        <w:numPr>
          <w:ilvl w:val="0"/>
          <w:numId w:val="1"/>
        </w:numPr>
        <w:spacing w:after="0" w:line="240" w:lineRule="auto"/>
        <w:jc w:val="both"/>
        <w:rPr>
          <w:rFonts w:ascii="Times New Roman" w:hAnsi="Times New Roman" w:cs="Times New Roman"/>
        </w:rPr>
      </w:pPr>
      <w:r w:rsidRPr="00F80FD0">
        <w:rPr>
          <w:rFonts w:ascii="Times New Roman" w:hAnsi="Times New Roman" w:cs="Times New Roman"/>
          <w:bCs/>
        </w:rPr>
        <w:t>Knowledge of cyanobacteria chemical extraction,</w:t>
      </w:r>
      <w:r w:rsidR="00847566" w:rsidRPr="00F80FD0">
        <w:rPr>
          <w:rFonts w:ascii="Times New Roman" w:hAnsi="Times New Roman" w:cs="Times New Roman"/>
          <w:bCs/>
        </w:rPr>
        <w:t xml:space="preserve"> isolation</w:t>
      </w:r>
      <w:r w:rsidRPr="00F80FD0">
        <w:rPr>
          <w:rFonts w:ascii="Times New Roman" w:hAnsi="Times New Roman" w:cs="Times New Roman"/>
          <w:bCs/>
        </w:rPr>
        <w:t xml:space="preserve"> and </w:t>
      </w:r>
      <w:r w:rsidR="009A1A76" w:rsidRPr="00F80FD0">
        <w:rPr>
          <w:rFonts w:ascii="Times New Roman" w:hAnsi="Times New Roman" w:cs="Times New Roman"/>
          <w:bCs/>
        </w:rPr>
        <w:t>structure elucidation</w:t>
      </w:r>
      <w:r w:rsidRPr="00F80FD0">
        <w:rPr>
          <w:rFonts w:ascii="Times New Roman" w:hAnsi="Times New Roman" w:cs="Times New Roman"/>
          <w:bCs/>
        </w:rPr>
        <w:t xml:space="preserve"> of their natural products</w:t>
      </w:r>
    </w:p>
    <w:p w:rsidR="009A1A76" w:rsidRPr="00F80FD0" w:rsidRDefault="009A1A76" w:rsidP="009A1A76">
      <w:pPr>
        <w:pStyle w:val="Default"/>
        <w:numPr>
          <w:ilvl w:val="0"/>
          <w:numId w:val="1"/>
        </w:numPr>
        <w:rPr>
          <w:rFonts w:ascii="Times New Roman" w:hAnsi="Times New Roman" w:cs="Times New Roman"/>
          <w:color w:val="auto"/>
        </w:rPr>
      </w:pPr>
      <w:r w:rsidRPr="00F80FD0">
        <w:rPr>
          <w:rFonts w:ascii="Times New Roman" w:hAnsi="Times New Roman" w:cs="Times New Roman"/>
          <w:color w:val="auto"/>
        </w:rPr>
        <w:t xml:space="preserve">Expertise in medicinal chemistry, drug design and development </w:t>
      </w:r>
    </w:p>
    <w:p w:rsidR="009A1A76" w:rsidRPr="00F80FD0" w:rsidRDefault="009A1A76" w:rsidP="009A1A76">
      <w:pPr>
        <w:pStyle w:val="ListParagraph"/>
        <w:numPr>
          <w:ilvl w:val="0"/>
          <w:numId w:val="1"/>
        </w:numPr>
        <w:spacing w:after="0" w:line="240" w:lineRule="auto"/>
        <w:jc w:val="both"/>
        <w:rPr>
          <w:rFonts w:ascii="Times New Roman" w:hAnsi="Times New Roman" w:cs="Times New Roman"/>
        </w:rPr>
      </w:pPr>
      <w:r w:rsidRPr="00F80FD0">
        <w:rPr>
          <w:rFonts w:ascii="Times New Roman" w:eastAsiaTheme="minorHAnsi" w:hAnsi="Times New Roman" w:cs="Times New Roman"/>
        </w:rPr>
        <w:t>Lead discovery, lead optimization, structure activity relationship studies</w:t>
      </w:r>
    </w:p>
    <w:p w:rsidR="009A1A76" w:rsidRPr="00F80FD0" w:rsidRDefault="009A1A76" w:rsidP="009A1A76">
      <w:pPr>
        <w:pStyle w:val="Default"/>
        <w:numPr>
          <w:ilvl w:val="0"/>
          <w:numId w:val="1"/>
        </w:numPr>
        <w:rPr>
          <w:rFonts w:ascii="Times New Roman" w:hAnsi="Times New Roman" w:cs="Times New Roman"/>
          <w:color w:val="auto"/>
        </w:rPr>
      </w:pPr>
      <w:r w:rsidRPr="00F80FD0">
        <w:rPr>
          <w:rFonts w:ascii="Times New Roman" w:hAnsi="Times New Roman" w:cs="Times New Roman"/>
          <w:color w:val="auto"/>
        </w:rPr>
        <w:t>Designing and carrying out multistep organic syntheses of natural products and small molecules with biological activity</w:t>
      </w:r>
    </w:p>
    <w:p w:rsidR="009A1A76" w:rsidRPr="00F80FD0" w:rsidRDefault="009A1A76" w:rsidP="009A1A76">
      <w:pPr>
        <w:pStyle w:val="Default"/>
        <w:numPr>
          <w:ilvl w:val="0"/>
          <w:numId w:val="1"/>
        </w:numPr>
        <w:rPr>
          <w:rFonts w:ascii="Times New Roman" w:hAnsi="Times New Roman" w:cs="Times New Roman"/>
          <w:color w:val="auto"/>
        </w:rPr>
      </w:pPr>
      <w:r w:rsidRPr="00F80FD0">
        <w:rPr>
          <w:rFonts w:ascii="Times New Roman" w:hAnsi="Times New Roman" w:cs="Times New Roman"/>
          <w:color w:val="auto"/>
        </w:rPr>
        <w:t xml:space="preserve">Lead optimization and structure-activity relationship studies </w:t>
      </w:r>
    </w:p>
    <w:p w:rsidR="009A1A76" w:rsidRPr="00F80FD0" w:rsidRDefault="009A1A76" w:rsidP="009A1A76">
      <w:pPr>
        <w:pStyle w:val="Default"/>
        <w:numPr>
          <w:ilvl w:val="0"/>
          <w:numId w:val="1"/>
        </w:numPr>
        <w:rPr>
          <w:rFonts w:ascii="Times New Roman" w:hAnsi="Times New Roman" w:cs="Times New Roman"/>
          <w:color w:val="auto"/>
        </w:rPr>
      </w:pPr>
      <w:r w:rsidRPr="00F80FD0">
        <w:rPr>
          <w:rFonts w:ascii="Times New Roman" w:hAnsi="Times New Roman" w:cs="Times New Roman"/>
          <w:color w:val="auto"/>
        </w:rPr>
        <w:t>Experience in microwave synthesis</w:t>
      </w:r>
    </w:p>
    <w:p w:rsidR="00847566" w:rsidRPr="00F80FD0" w:rsidRDefault="00847566" w:rsidP="00847566">
      <w:pPr>
        <w:pStyle w:val="Default"/>
        <w:numPr>
          <w:ilvl w:val="0"/>
          <w:numId w:val="1"/>
        </w:numPr>
        <w:rPr>
          <w:rFonts w:ascii="Times New Roman" w:hAnsi="Times New Roman" w:cs="Times New Roman"/>
          <w:color w:val="auto"/>
        </w:rPr>
      </w:pPr>
      <w:r w:rsidRPr="00F80FD0">
        <w:rPr>
          <w:rFonts w:ascii="Times New Roman" w:hAnsi="Times New Roman" w:cs="Times New Roman"/>
          <w:color w:val="auto"/>
        </w:rPr>
        <w:t xml:space="preserve">Extensive knowledge and expreince in microscale-laboratory sytnetic techniques </w:t>
      </w:r>
    </w:p>
    <w:p w:rsidR="009A1A76" w:rsidRPr="00F80FD0" w:rsidRDefault="009A1A76" w:rsidP="009A1A76">
      <w:pPr>
        <w:numPr>
          <w:ilvl w:val="0"/>
          <w:numId w:val="1"/>
        </w:numPr>
        <w:autoSpaceDE w:val="0"/>
        <w:autoSpaceDN w:val="0"/>
        <w:adjustRightInd w:val="0"/>
      </w:pPr>
      <w:r w:rsidRPr="00F80FD0">
        <w:t>Purification methods including: fractional distillation, crystallization.</w:t>
      </w:r>
    </w:p>
    <w:p w:rsidR="009A1A76" w:rsidRPr="00F80FD0" w:rsidRDefault="009A1A76" w:rsidP="009A1A76">
      <w:pPr>
        <w:numPr>
          <w:ilvl w:val="0"/>
          <w:numId w:val="1"/>
        </w:numPr>
        <w:autoSpaceDE w:val="0"/>
        <w:autoSpaceDN w:val="0"/>
        <w:adjustRightInd w:val="0"/>
      </w:pPr>
      <w:r w:rsidRPr="00F80FD0">
        <w:t>Chromatography techniques: Flash column chromatography, automated flash chromatography (Combiflash®), Preperative TLC, HPLC, LC-MS and MPLC.</w:t>
      </w:r>
    </w:p>
    <w:p w:rsidR="009A1A76" w:rsidRPr="00F80FD0" w:rsidRDefault="009A1A76" w:rsidP="009A1A76">
      <w:pPr>
        <w:numPr>
          <w:ilvl w:val="0"/>
          <w:numId w:val="1"/>
        </w:numPr>
        <w:autoSpaceDE w:val="0"/>
        <w:autoSpaceDN w:val="0"/>
        <w:adjustRightInd w:val="0"/>
      </w:pPr>
      <w:r w:rsidRPr="00F80FD0">
        <w:t xml:space="preserve">Characterization of Organic Compounds: </w:t>
      </w:r>
      <w:r w:rsidRPr="00F80FD0">
        <w:rPr>
          <w:vertAlign w:val="superscript"/>
        </w:rPr>
        <w:t>1</w:t>
      </w:r>
      <w:r w:rsidRPr="00F80FD0">
        <w:t xml:space="preserve">H NMR, </w:t>
      </w:r>
      <w:r w:rsidRPr="00F80FD0">
        <w:rPr>
          <w:vertAlign w:val="superscript"/>
        </w:rPr>
        <w:t>13</w:t>
      </w:r>
      <w:r w:rsidRPr="00F80FD0">
        <w:t>C NMR, COSY</w:t>
      </w:r>
      <w:r w:rsidR="00847566" w:rsidRPr="00F80FD0">
        <w:t>/TOCSY</w:t>
      </w:r>
      <w:r w:rsidRPr="00F80FD0">
        <w:t>, HMBC, NOESY, H</w:t>
      </w:r>
      <w:r w:rsidR="00847566" w:rsidRPr="00F80FD0">
        <w:t>S</w:t>
      </w:r>
      <w:r w:rsidRPr="00F80FD0">
        <w:t>MQC, FT-IR, Mass Spectrometry and polarimetry.</w:t>
      </w:r>
    </w:p>
    <w:p w:rsidR="009A1A76" w:rsidRPr="00F80FD0" w:rsidRDefault="009A1A76" w:rsidP="009A1A76">
      <w:pPr>
        <w:numPr>
          <w:ilvl w:val="0"/>
          <w:numId w:val="1"/>
        </w:numPr>
        <w:autoSpaceDE w:val="0"/>
        <w:autoSpaceDN w:val="0"/>
        <w:adjustRightInd w:val="0"/>
      </w:pPr>
      <w:r w:rsidRPr="00F80FD0">
        <w:t>Fragment based drug design and synthesis of natural products-inspired bioactive molecules.</w:t>
      </w:r>
    </w:p>
    <w:p w:rsidR="009A1A76" w:rsidRPr="00F80FD0" w:rsidRDefault="009A1A76" w:rsidP="009A1A76">
      <w:pPr>
        <w:pStyle w:val="Default"/>
        <w:numPr>
          <w:ilvl w:val="0"/>
          <w:numId w:val="1"/>
        </w:numPr>
        <w:rPr>
          <w:rFonts w:ascii="Times New Roman" w:hAnsi="Times New Roman" w:cs="Times New Roman"/>
          <w:color w:val="auto"/>
        </w:rPr>
      </w:pPr>
      <w:r w:rsidRPr="00F80FD0">
        <w:rPr>
          <w:rFonts w:ascii="Times New Roman" w:hAnsi="Times New Roman" w:cs="Times New Roman"/>
          <w:color w:val="auto"/>
        </w:rPr>
        <w:t xml:space="preserve">Knowledge of pharmacokinetics and other drug design aspects. </w:t>
      </w:r>
    </w:p>
    <w:p w:rsidR="009A1A76" w:rsidRPr="00F80FD0" w:rsidRDefault="00210065" w:rsidP="00847566">
      <w:pPr>
        <w:pStyle w:val="Default"/>
        <w:numPr>
          <w:ilvl w:val="0"/>
          <w:numId w:val="1"/>
        </w:numPr>
        <w:rPr>
          <w:rFonts w:ascii="Times New Roman" w:hAnsi="Times New Roman" w:cs="Times New Roman"/>
          <w:color w:val="auto"/>
          <w:sz w:val="22"/>
          <w:szCs w:val="22"/>
        </w:rPr>
      </w:pPr>
      <w:r w:rsidRPr="00F80FD0">
        <w:rPr>
          <w:rFonts w:ascii="Times New Roman" w:eastAsia="Times New Roman" w:hAnsi="Times New Roman" w:cs="Times New Roman"/>
          <w:color w:val="auto"/>
          <w:sz w:val="22"/>
          <w:szCs w:val="22"/>
        </w:rPr>
        <w:t>Design formulations and develop manufacturing processes to support product development</w:t>
      </w:r>
    </w:p>
    <w:p w:rsidR="009A1A76" w:rsidRPr="00F80FD0" w:rsidRDefault="009A1A76" w:rsidP="009A1A76">
      <w:pPr>
        <w:pStyle w:val="Default"/>
        <w:numPr>
          <w:ilvl w:val="0"/>
          <w:numId w:val="1"/>
        </w:numPr>
        <w:rPr>
          <w:rFonts w:ascii="Times New Roman" w:hAnsi="Times New Roman" w:cs="Times New Roman"/>
          <w:color w:val="auto"/>
        </w:rPr>
      </w:pPr>
      <w:r w:rsidRPr="00F80FD0">
        <w:rPr>
          <w:rFonts w:ascii="Times New Roman" w:hAnsi="Times New Roman" w:cs="Times New Roman"/>
          <w:color w:val="auto"/>
        </w:rPr>
        <w:t>Experience in Enzyme assay and method development</w:t>
      </w:r>
    </w:p>
    <w:p w:rsidR="009A1A76" w:rsidRPr="00F80FD0" w:rsidRDefault="009A1A76" w:rsidP="009A1A76">
      <w:pPr>
        <w:pStyle w:val="Default"/>
        <w:numPr>
          <w:ilvl w:val="0"/>
          <w:numId w:val="1"/>
        </w:numPr>
        <w:rPr>
          <w:rFonts w:ascii="Times New Roman" w:hAnsi="Times New Roman" w:cs="Times New Roman"/>
          <w:color w:val="auto"/>
        </w:rPr>
      </w:pPr>
      <w:r w:rsidRPr="00F80FD0">
        <w:rPr>
          <w:rFonts w:ascii="Times New Roman" w:hAnsi="Times New Roman" w:cs="Times New Roman"/>
          <w:color w:val="auto"/>
        </w:rPr>
        <w:t xml:space="preserve">Expertise in Pharmaceutical formulations and various drug delivery techniques. </w:t>
      </w:r>
    </w:p>
    <w:p w:rsidR="009A1A76" w:rsidRPr="00F80FD0" w:rsidRDefault="009A1A76" w:rsidP="009A1A76">
      <w:pPr>
        <w:pStyle w:val="Default"/>
        <w:numPr>
          <w:ilvl w:val="0"/>
          <w:numId w:val="1"/>
        </w:numPr>
        <w:rPr>
          <w:rFonts w:ascii="Times New Roman" w:hAnsi="Times New Roman" w:cs="Times New Roman"/>
          <w:color w:val="auto"/>
        </w:rPr>
      </w:pPr>
      <w:r w:rsidRPr="00F80FD0">
        <w:rPr>
          <w:rFonts w:ascii="Times New Roman" w:eastAsia="Times New Roman" w:hAnsi="Times New Roman" w:cs="Times New Roman"/>
          <w:color w:val="auto"/>
        </w:rPr>
        <w:t>Perform technology transfer to or from production sites and train/assist technicians in scale-up and production.</w:t>
      </w:r>
    </w:p>
    <w:p w:rsidR="009A1A76" w:rsidRPr="00F80FD0" w:rsidRDefault="009A1A76" w:rsidP="009A1A76">
      <w:pPr>
        <w:pStyle w:val="Default"/>
        <w:numPr>
          <w:ilvl w:val="0"/>
          <w:numId w:val="1"/>
        </w:numPr>
        <w:rPr>
          <w:rFonts w:ascii="Times New Roman" w:hAnsi="Times New Roman" w:cs="Times New Roman"/>
          <w:color w:val="auto"/>
        </w:rPr>
      </w:pPr>
      <w:r w:rsidRPr="00F80FD0">
        <w:rPr>
          <w:rFonts w:ascii="Times New Roman" w:eastAsia="Times New Roman" w:hAnsi="Times New Roman" w:cs="Times New Roman"/>
          <w:color w:val="auto"/>
        </w:rPr>
        <w:t>Comply with all regulations as specified by FDA, and as defined in the Corporate Hygiene plan.</w:t>
      </w:r>
    </w:p>
    <w:p w:rsidR="009A1A76" w:rsidRPr="00F80FD0" w:rsidRDefault="009A1A76" w:rsidP="009A1A76">
      <w:pPr>
        <w:pStyle w:val="Default"/>
        <w:numPr>
          <w:ilvl w:val="0"/>
          <w:numId w:val="1"/>
        </w:numPr>
        <w:rPr>
          <w:rFonts w:ascii="Times New Roman" w:hAnsi="Times New Roman" w:cs="Times New Roman"/>
          <w:color w:val="auto"/>
        </w:rPr>
      </w:pPr>
      <w:r w:rsidRPr="00F80FD0">
        <w:rPr>
          <w:rFonts w:ascii="Times New Roman" w:eastAsia="Times New Roman" w:hAnsi="Times New Roman" w:cs="Times New Roman"/>
          <w:color w:val="auto"/>
        </w:rPr>
        <w:t>Assist in the writing and preparation of batch records, SOPs, development reports, and any other documentation required to support product development.</w:t>
      </w:r>
    </w:p>
    <w:p w:rsidR="009A1A76" w:rsidRPr="00F80FD0" w:rsidRDefault="009A1A76" w:rsidP="009A1A76">
      <w:pPr>
        <w:pStyle w:val="Default"/>
        <w:numPr>
          <w:ilvl w:val="0"/>
          <w:numId w:val="1"/>
        </w:numPr>
        <w:rPr>
          <w:rFonts w:ascii="Times New Roman" w:hAnsi="Times New Roman" w:cs="Times New Roman"/>
          <w:color w:val="auto"/>
        </w:rPr>
      </w:pPr>
      <w:r w:rsidRPr="00F80FD0">
        <w:rPr>
          <w:rFonts w:ascii="Times New Roman" w:eastAsia="Times New Roman" w:hAnsi="Times New Roman" w:cs="Times New Roman"/>
          <w:color w:val="auto"/>
        </w:rPr>
        <w:t>Document all experiments appropriately in a timely manner to facilitate and secure patent filings.</w:t>
      </w:r>
    </w:p>
    <w:p w:rsidR="009A1A76" w:rsidRPr="00F80FD0" w:rsidRDefault="009A1A76" w:rsidP="00B52080">
      <w:pPr>
        <w:pStyle w:val="Default"/>
        <w:numPr>
          <w:ilvl w:val="0"/>
          <w:numId w:val="1"/>
        </w:numPr>
        <w:rPr>
          <w:rFonts w:ascii="Times New Roman" w:hAnsi="Times New Roman" w:cs="Times New Roman"/>
          <w:color w:val="auto"/>
        </w:rPr>
      </w:pPr>
      <w:r w:rsidRPr="00F80FD0">
        <w:rPr>
          <w:rFonts w:ascii="Times New Roman" w:eastAsia="Times New Roman" w:hAnsi="Times New Roman" w:cs="Times New Roman"/>
          <w:color w:val="auto"/>
        </w:rPr>
        <w:t xml:space="preserve">Skillful operation </w:t>
      </w:r>
      <w:r w:rsidR="00847566" w:rsidRPr="00F80FD0">
        <w:rPr>
          <w:rFonts w:ascii="Times New Roman" w:eastAsia="Times New Roman" w:hAnsi="Times New Roman" w:cs="Times New Roman"/>
          <w:color w:val="auto"/>
        </w:rPr>
        <w:t xml:space="preserve">and maintenance </w:t>
      </w:r>
      <w:r w:rsidR="00B52080" w:rsidRPr="00F80FD0">
        <w:rPr>
          <w:rFonts w:ascii="Times New Roman" w:eastAsia="Times New Roman" w:hAnsi="Times New Roman" w:cs="Times New Roman"/>
          <w:color w:val="auto"/>
        </w:rPr>
        <w:t>of</w:t>
      </w:r>
      <w:r w:rsidRPr="00F80FD0">
        <w:rPr>
          <w:rFonts w:ascii="Times New Roman" w:eastAsia="Times New Roman" w:hAnsi="Times New Roman" w:cs="Times New Roman"/>
          <w:color w:val="auto"/>
        </w:rPr>
        <w:t xml:space="preserve"> </w:t>
      </w:r>
      <w:r w:rsidR="00C95369">
        <w:rPr>
          <w:rFonts w:ascii="Times New Roman" w:eastAsia="Times New Roman" w:hAnsi="Times New Roman" w:cs="Times New Roman"/>
          <w:color w:val="auto"/>
        </w:rPr>
        <w:t xml:space="preserve">NMR, mass spectrometry, </w:t>
      </w:r>
      <w:r w:rsidR="00847566" w:rsidRPr="00F80FD0">
        <w:rPr>
          <w:rFonts w:ascii="Times New Roman" w:eastAsia="Times New Roman" w:hAnsi="Times New Roman" w:cs="Times New Roman"/>
          <w:color w:val="auto"/>
        </w:rPr>
        <w:t>and HPLC</w:t>
      </w:r>
      <w:r w:rsidRPr="00F80FD0">
        <w:rPr>
          <w:rFonts w:ascii="Times New Roman" w:eastAsia="Times New Roman" w:hAnsi="Times New Roman" w:cs="Times New Roman"/>
          <w:color w:val="auto"/>
        </w:rPr>
        <w:t>.</w:t>
      </w:r>
    </w:p>
    <w:p w:rsidR="00C93F07" w:rsidRPr="00F80FD0" w:rsidRDefault="00C93F07" w:rsidP="00C95369">
      <w:pPr>
        <w:pStyle w:val="Default"/>
        <w:spacing w:after="120"/>
        <w:rPr>
          <w:rFonts w:ascii="Times New Roman" w:hAnsi="Times New Roman" w:cs="Times New Roman"/>
        </w:rPr>
      </w:pPr>
    </w:p>
    <w:p w:rsidR="0072322F" w:rsidRPr="00F80FD0" w:rsidRDefault="00A73091" w:rsidP="0072322F">
      <w:pPr>
        <w:autoSpaceDE w:val="0"/>
        <w:autoSpaceDN w:val="0"/>
        <w:adjustRightInd w:val="0"/>
        <w:spacing w:after="120"/>
        <w:rPr>
          <w:u w:val="single"/>
        </w:rPr>
      </w:pPr>
      <w:r w:rsidRPr="00F80FD0">
        <w:rPr>
          <w:b/>
          <w:bCs/>
          <w:u w:val="single"/>
        </w:rPr>
        <w:t>Honors/ Awards and Accomplishments</w:t>
      </w:r>
      <w:r w:rsidR="0072322F" w:rsidRPr="00F80FD0">
        <w:rPr>
          <w:b/>
          <w:bCs/>
          <w:u w:val="single"/>
        </w:rPr>
        <w:t xml:space="preserve">: </w:t>
      </w:r>
    </w:p>
    <w:p w:rsidR="00C95369" w:rsidRDefault="00C95369" w:rsidP="00C95369">
      <w:pPr>
        <w:numPr>
          <w:ilvl w:val="0"/>
          <w:numId w:val="4"/>
        </w:numPr>
        <w:rPr>
          <w:bCs/>
        </w:rPr>
      </w:pPr>
      <w:r w:rsidRPr="00C95369">
        <w:rPr>
          <w:b/>
        </w:rPr>
        <w:t>Postdoctoral Fellowship</w:t>
      </w:r>
      <w:r>
        <w:rPr>
          <w:bCs/>
        </w:rPr>
        <w:t xml:space="preserve">: </w:t>
      </w:r>
      <w:r w:rsidR="00110C48">
        <w:rPr>
          <w:bCs/>
        </w:rPr>
        <w:t xml:space="preserve">Fellowship is awarded by higher ministry of </w:t>
      </w:r>
      <w:r w:rsidR="00E25345">
        <w:rPr>
          <w:bCs/>
        </w:rPr>
        <w:t>Education</w:t>
      </w:r>
      <w:r w:rsidR="00110C48">
        <w:rPr>
          <w:bCs/>
        </w:rPr>
        <w:t>/Jordan to pursue proposed research project at the University of California, San Diego for the academic year of  2017/2018 (The award Value is 40000$).</w:t>
      </w:r>
    </w:p>
    <w:p w:rsidR="00687735" w:rsidRPr="00C95369" w:rsidRDefault="00687735" w:rsidP="00687735">
      <w:pPr>
        <w:numPr>
          <w:ilvl w:val="0"/>
          <w:numId w:val="4"/>
        </w:numPr>
        <w:rPr>
          <w:bCs/>
        </w:rPr>
      </w:pPr>
      <w:r>
        <w:rPr>
          <w:b/>
        </w:rPr>
        <w:t>Mobility Teaching Award by Erasmus Mundus</w:t>
      </w:r>
      <w:r w:rsidRPr="00687735">
        <w:rPr>
          <w:bCs/>
        </w:rPr>
        <w:t>:</w:t>
      </w:r>
      <w:r>
        <w:rPr>
          <w:bCs/>
        </w:rPr>
        <w:t xml:space="preserve"> Erasmus mundus teaching mobility fellowship is awarded to fund an invitation for one-week of exchange teaching at the Ataturk University, Erzurum, Turkey, April/2017. Award value of 2000$. </w:t>
      </w:r>
    </w:p>
    <w:p w:rsidR="00A6469E" w:rsidRPr="00F80FD0" w:rsidRDefault="00602C76" w:rsidP="00A6469E">
      <w:pPr>
        <w:numPr>
          <w:ilvl w:val="0"/>
          <w:numId w:val="4"/>
        </w:numPr>
        <w:rPr>
          <w:bCs/>
        </w:rPr>
      </w:pPr>
      <w:r w:rsidRPr="00F80FD0">
        <w:rPr>
          <w:b/>
        </w:rPr>
        <w:t>Business/Honor Award</w:t>
      </w:r>
      <w:r w:rsidRPr="00F80FD0">
        <w:rPr>
          <w:bCs/>
        </w:rPr>
        <w:t>: Our UCSD team (Dr. William Gerwick, Dr.</w:t>
      </w:r>
      <w:r w:rsidR="00A6469E" w:rsidRPr="00F80FD0">
        <w:rPr>
          <w:bCs/>
        </w:rPr>
        <w:t xml:space="preserve"> </w:t>
      </w:r>
      <w:r w:rsidRPr="00F80FD0">
        <w:rPr>
          <w:bCs/>
        </w:rPr>
        <w:t xml:space="preserve">Jehad Almaliti and Baiely Miller) were honored to win the third place in the fourth annual </w:t>
      </w:r>
      <w:r w:rsidR="00A6469E" w:rsidRPr="00F80FD0">
        <w:rPr>
          <w:bCs/>
        </w:rPr>
        <w:t xml:space="preserve">TriNet challenge (which a business competition that encourages bright minds at UC San Diego to submit competitive project ideas for innovative, commercially promising, environmentally focused technology). The project was titled “Biomarine Surfactants” in which our team has discovered biosurfactants from a marine cyanobacterium, and developed a simple one-step method to produce from plant oils. The award value was 1500$. </w:t>
      </w:r>
    </w:p>
    <w:p w:rsidR="00AE373A" w:rsidRPr="00AE373A" w:rsidRDefault="00602C76" w:rsidP="00AE373A">
      <w:pPr>
        <w:numPr>
          <w:ilvl w:val="0"/>
          <w:numId w:val="4"/>
        </w:numPr>
        <w:rPr>
          <w:bCs/>
        </w:rPr>
      </w:pPr>
      <w:r w:rsidRPr="00F80FD0">
        <w:rPr>
          <w:b/>
        </w:rPr>
        <w:t>Research Grant</w:t>
      </w:r>
      <w:r w:rsidRPr="00F80FD0">
        <w:rPr>
          <w:bCs/>
        </w:rPr>
        <w:t xml:space="preserve">: Innovative Multi-Disciplinary Research Grant was awarded for the amount of 25,000$ for a project </w:t>
      </w:r>
      <w:r w:rsidR="00110C48">
        <w:rPr>
          <w:bCs/>
        </w:rPr>
        <w:t>en</w:t>
      </w:r>
      <w:r w:rsidRPr="00F80FD0">
        <w:rPr>
          <w:bCs/>
        </w:rPr>
        <w:t>titled “</w:t>
      </w:r>
      <w:r w:rsidRPr="00F80FD0">
        <w:t>Targeting Electrophilic Stress for Healthy Aging”.</w:t>
      </w:r>
      <w:r w:rsidR="00AE373A">
        <w:t xml:space="preserve"> </w:t>
      </w:r>
      <w:hyperlink r:id="rId12" w:history="1">
        <w:r w:rsidR="00AE373A" w:rsidRPr="007F7C66">
          <w:rPr>
            <w:rStyle w:val="Hyperlink"/>
          </w:rPr>
          <w:t>http://ucsdnews.ucsd.edu/pressrelease/health_aging_initiative_at_uc_san_diego_announces_inaugural_research_projec</w:t>
        </w:r>
      </w:hyperlink>
    </w:p>
    <w:p w:rsidR="007F38C3" w:rsidRPr="00F80FD0" w:rsidRDefault="007F38C3" w:rsidP="00602C76">
      <w:pPr>
        <w:numPr>
          <w:ilvl w:val="0"/>
          <w:numId w:val="4"/>
        </w:numPr>
        <w:rPr>
          <w:bCs/>
        </w:rPr>
      </w:pPr>
      <w:r w:rsidRPr="00F80FD0">
        <w:rPr>
          <w:b/>
        </w:rPr>
        <w:t>Honor Award</w:t>
      </w:r>
      <w:r w:rsidRPr="00F80FD0">
        <w:rPr>
          <w:bCs/>
        </w:rPr>
        <w:t>: 1</w:t>
      </w:r>
      <w:r w:rsidRPr="00F80FD0">
        <w:rPr>
          <w:bCs/>
          <w:vertAlign w:val="superscript"/>
        </w:rPr>
        <w:t>st</w:t>
      </w:r>
      <w:r w:rsidRPr="00F80FD0">
        <w:rPr>
          <w:bCs/>
        </w:rPr>
        <w:t xml:space="preserve"> place award for oral presentation at the UCSD Post-doc open-mic night series. </w:t>
      </w:r>
    </w:p>
    <w:p w:rsidR="00861E4D" w:rsidRPr="00F80FD0" w:rsidRDefault="00861E4D" w:rsidP="00560DC4">
      <w:pPr>
        <w:numPr>
          <w:ilvl w:val="0"/>
          <w:numId w:val="4"/>
        </w:numPr>
        <w:rPr>
          <w:bCs/>
        </w:rPr>
      </w:pPr>
      <w:r w:rsidRPr="00F80FD0">
        <w:rPr>
          <w:b/>
        </w:rPr>
        <w:t>Honor Award</w:t>
      </w:r>
      <w:r w:rsidRPr="00F80FD0">
        <w:rPr>
          <w:bCs/>
        </w:rPr>
        <w:t>: 1</w:t>
      </w:r>
      <w:r w:rsidRPr="00F80FD0">
        <w:rPr>
          <w:bCs/>
          <w:vertAlign w:val="superscript"/>
        </w:rPr>
        <w:t>st</w:t>
      </w:r>
      <w:r w:rsidRPr="00F80FD0">
        <w:rPr>
          <w:bCs/>
        </w:rPr>
        <w:t xml:space="preserve"> place oral presentation award, 46</w:t>
      </w:r>
      <w:r w:rsidRPr="00F80FD0">
        <w:rPr>
          <w:bCs/>
          <w:vertAlign w:val="superscript"/>
        </w:rPr>
        <w:t>th</w:t>
      </w:r>
      <w:r w:rsidRPr="00F80FD0">
        <w:rPr>
          <w:bCs/>
        </w:rPr>
        <w:t xml:space="preserve"> Annual Mid-Atlantic Graduate Student Symposium, The Ohio-State University, College of Pharmacy, Columbus, OH, June/2013.</w:t>
      </w:r>
      <w:r w:rsidR="00560DC4" w:rsidRPr="00F80FD0">
        <w:rPr>
          <w:bCs/>
        </w:rPr>
        <w:t xml:space="preserve"> </w:t>
      </w:r>
      <w:r w:rsidR="00560DC4" w:rsidRPr="00F80FD0">
        <w:rPr>
          <w:b/>
        </w:rPr>
        <w:t>Award and research were featured in the University of Toledo Newsletter Sep/2013</w:t>
      </w:r>
      <w:r w:rsidR="00803F92" w:rsidRPr="00F80FD0">
        <w:rPr>
          <w:b/>
        </w:rPr>
        <w:t xml:space="preserve"> </w:t>
      </w:r>
      <w:r w:rsidR="00803F92" w:rsidRPr="00F80FD0">
        <w:rPr>
          <w:bCs/>
        </w:rPr>
        <w:t>(</w:t>
      </w:r>
      <w:hyperlink r:id="rId13" w:history="1">
        <w:r w:rsidR="00C93F07" w:rsidRPr="00F80FD0">
          <w:rPr>
            <w:rStyle w:val="Hyperlink"/>
            <w:bCs/>
          </w:rPr>
          <w:t>http://issuu.com/utcp/docs/refill_september_2013_hc</w:t>
        </w:r>
      </w:hyperlink>
      <w:r w:rsidR="00803F92" w:rsidRPr="00F80FD0">
        <w:rPr>
          <w:bCs/>
        </w:rPr>
        <w:t>)</w:t>
      </w:r>
      <w:r w:rsidR="00560DC4" w:rsidRPr="00F80FD0">
        <w:rPr>
          <w:bCs/>
        </w:rPr>
        <w:t>.</w:t>
      </w:r>
      <w:r w:rsidR="00C93F07" w:rsidRPr="00F80FD0">
        <w:rPr>
          <w:bCs/>
        </w:rPr>
        <w:t xml:space="preserve"> (Award cash value of 2000$)</w:t>
      </w:r>
    </w:p>
    <w:p w:rsidR="0072322F" w:rsidRPr="00F80FD0" w:rsidRDefault="0072322F" w:rsidP="00C93F07">
      <w:pPr>
        <w:numPr>
          <w:ilvl w:val="0"/>
          <w:numId w:val="4"/>
        </w:numPr>
        <w:rPr>
          <w:bCs/>
        </w:rPr>
      </w:pPr>
      <w:r w:rsidRPr="00F80FD0">
        <w:rPr>
          <w:b/>
          <w:bCs/>
        </w:rPr>
        <w:t xml:space="preserve">Travel </w:t>
      </w:r>
      <w:r w:rsidR="00C93F07" w:rsidRPr="00F80FD0">
        <w:rPr>
          <w:b/>
          <w:bCs/>
        </w:rPr>
        <w:t>Grant</w:t>
      </w:r>
      <w:r w:rsidRPr="00F80FD0">
        <w:rPr>
          <w:bCs/>
        </w:rPr>
        <w:t>: American Chemical Society, Division of Medicinal Chemistry Travel Award to attend the 245</w:t>
      </w:r>
      <w:r w:rsidRPr="00F80FD0">
        <w:rPr>
          <w:bCs/>
          <w:vertAlign w:val="superscript"/>
        </w:rPr>
        <w:t>th</w:t>
      </w:r>
      <w:r w:rsidRPr="00F80FD0">
        <w:rPr>
          <w:bCs/>
        </w:rPr>
        <w:t xml:space="preserve"> ACS National Meeting and Exposition, New Orleans, LA, Apr/2013.</w:t>
      </w:r>
      <w:r w:rsidR="00560DC4" w:rsidRPr="00F80FD0">
        <w:rPr>
          <w:bCs/>
        </w:rPr>
        <w:t xml:space="preserve"> </w:t>
      </w:r>
      <w:r w:rsidR="00560DC4" w:rsidRPr="00F80FD0">
        <w:rPr>
          <w:b/>
        </w:rPr>
        <w:t>Award and research were featured in the University of Toledo Newsletter June/2013</w:t>
      </w:r>
      <w:r w:rsidR="00803F92" w:rsidRPr="00F80FD0">
        <w:rPr>
          <w:b/>
        </w:rPr>
        <w:t xml:space="preserve"> </w:t>
      </w:r>
      <w:r w:rsidR="00803F92" w:rsidRPr="00F80FD0">
        <w:rPr>
          <w:bCs/>
        </w:rPr>
        <w:t>(</w:t>
      </w:r>
      <w:hyperlink r:id="rId14" w:history="1">
        <w:r w:rsidR="00C93F07" w:rsidRPr="00F80FD0">
          <w:rPr>
            <w:rStyle w:val="Hyperlink"/>
            <w:bCs/>
          </w:rPr>
          <w:t>http://issuu.com/utcp/docs/refill_june_2013</w:t>
        </w:r>
      </w:hyperlink>
      <w:r w:rsidR="00803F92" w:rsidRPr="00F80FD0">
        <w:rPr>
          <w:bCs/>
        </w:rPr>
        <w:t>)</w:t>
      </w:r>
      <w:r w:rsidR="00560DC4" w:rsidRPr="00F80FD0">
        <w:rPr>
          <w:bCs/>
        </w:rPr>
        <w:t>.</w:t>
      </w:r>
      <w:r w:rsidR="00C93F07" w:rsidRPr="00F80FD0">
        <w:rPr>
          <w:bCs/>
        </w:rPr>
        <w:t xml:space="preserve"> (Grant amount of 1000$)</w:t>
      </w:r>
    </w:p>
    <w:p w:rsidR="0072322F" w:rsidRPr="00F80FD0" w:rsidRDefault="0072322F" w:rsidP="00C93F07">
      <w:pPr>
        <w:numPr>
          <w:ilvl w:val="0"/>
          <w:numId w:val="4"/>
        </w:numPr>
        <w:rPr>
          <w:bCs/>
        </w:rPr>
      </w:pPr>
      <w:r w:rsidRPr="00F80FD0">
        <w:rPr>
          <w:b/>
          <w:bCs/>
        </w:rPr>
        <w:t>Travel Award</w:t>
      </w:r>
      <w:r w:rsidRPr="00F80FD0">
        <w:t xml:space="preserve">: </w:t>
      </w:r>
      <w:r w:rsidRPr="00F80FD0">
        <w:rPr>
          <w:bCs/>
        </w:rPr>
        <w:t>American Chemical Society, Division of Organic Chemistry Travel Award to attend the 245</w:t>
      </w:r>
      <w:r w:rsidRPr="00F80FD0">
        <w:rPr>
          <w:bCs/>
          <w:vertAlign w:val="superscript"/>
        </w:rPr>
        <w:t>th</w:t>
      </w:r>
      <w:r w:rsidRPr="00F80FD0">
        <w:rPr>
          <w:bCs/>
        </w:rPr>
        <w:t xml:space="preserve"> ACS National Meeting and Exposition, New Orleans, LA, Apr/2013.</w:t>
      </w:r>
      <w:r w:rsidR="00C93F07" w:rsidRPr="00F80FD0">
        <w:rPr>
          <w:bCs/>
        </w:rPr>
        <w:t xml:space="preserve"> ( Award value of 600$)</w:t>
      </w:r>
    </w:p>
    <w:p w:rsidR="0072322F" w:rsidRPr="00F80FD0" w:rsidRDefault="0072322F" w:rsidP="0072322F">
      <w:pPr>
        <w:numPr>
          <w:ilvl w:val="0"/>
          <w:numId w:val="4"/>
        </w:numPr>
        <w:rPr>
          <w:bCs/>
        </w:rPr>
      </w:pPr>
      <w:r w:rsidRPr="00F80FD0">
        <w:rPr>
          <w:b/>
          <w:bCs/>
        </w:rPr>
        <w:t>Travel Award</w:t>
      </w:r>
      <w:r w:rsidRPr="00F80FD0">
        <w:rPr>
          <w:bCs/>
        </w:rPr>
        <w:t xml:space="preserve">: Wayne and Dorothy Hoss Fund for Graduate Education, the University of Toledo Foundation, to attend and present poster at the </w:t>
      </w:r>
      <w:r w:rsidRPr="00F80FD0">
        <w:t>243rd ACS National Meeting, March/2012.</w:t>
      </w:r>
      <w:r w:rsidR="00C93F07" w:rsidRPr="00F80FD0">
        <w:t xml:space="preserve"> (Award Value of 1000$)</w:t>
      </w:r>
    </w:p>
    <w:p w:rsidR="0072322F" w:rsidRPr="00F80FD0" w:rsidRDefault="0072322F" w:rsidP="0072322F">
      <w:pPr>
        <w:numPr>
          <w:ilvl w:val="0"/>
          <w:numId w:val="4"/>
        </w:numPr>
        <w:rPr>
          <w:bCs/>
        </w:rPr>
      </w:pPr>
      <w:r w:rsidRPr="00F80FD0">
        <w:rPr>
          <w:b/>
          <w:bCs/>
        </w:rPr>
        <w:t>Travel Award</w:t>
      </w:r>
      <w:r w:rsidRPr="00F80FD0">
        <w:rPr>
          <w:bCs/>
        </w:rPr>
        <w:t xml:space="preserve">: Graduate Students Association, University of Toledo. To attend and present poster at the </w:t>
      </w:r>
      <w:r w:rsidRPr="00F80FD0">
        <w:rPr>
          <w:color w:val="303030"/>
        </w:rPr>
        <w:t>Annual Chemistry Graduate Students Symposium, Buffalo, NY, May 16-18, 2012</w:t>
      </w:r>
      <w:r w:rsidRPr="00F80FD0">
        <w:t>.</w:t>
      </w:r>
      <w:r w:rsidR="00C93F07" w:rsidRPr="00F80FD0">
        <w:t xml:space="preserve"> (Award Value of 300$)</w:t>
      </w:r>
    </w:p>
    <w:p w:rsidR="0072322F" w:rsidRPr="00F80FD0" w:rsidRDefault="0072322F" w:rsidP="000A5010">
      <w:pPr>
        <w:numPr>
          <w:ilvl w:val="0"/>
          <w:numId w:val="4"/>
        </w:numPr>
        <w:rPr>
          <w:bCs/>
        </w:rPr>
      </w:pPr>
      <w:r w:rsidRPr="00F80FD0">
        <w:rPr>
          <w:b/>
          <w:bCs/>
        </w:rPr>
        <w:t>Undergraduate Student Fund</w:t>
      </w:r>
      <w:r w:rsidRPr="00F80FD0">
        <w:rPr>
          <w:bCs/>
        </w:rPr>
        <w:t>: The winner of Japanese Government Scholarship for Foreign Undergraduate Studies, 200</w:t>
      </w:r>
      <w:r w:rsidR="000A5010" w:rsidRPr="00F80FD0">
        <w:rPr>
          <w:bCs/>
        </w:rPr>
        <w:t>5</w:t>
      </w:r>
      <w:r w:rsidRPr="00F80FD0">
        <w:rPr>
          <w:bCs/>
        </w:rPr>
        <w:t>-200</w:t>
      </w:r>
      <w:r w:rsidR="000A5010" w:rsidRPr="00F80FD0">
        <w:rPr>
          <w:bCs/>
        </w:rPr>
        <w:t>6</w:t>
      </w:r>
      <w:r w:rsidRPr="00F80FD0">
        <w:rPr>
          <w:bCs/>
        </w:rPr>
        <w:t xml:space="preserve">. </w:t>
      </w:r>
    </w:p>
    <w:p w:rsidR="0072322F" w:rsidRPr="00F80FD0" w:rsidRDefault="0072322F" w:rsidP="0072322F">
      <w:pPr>
        <w:numPr>
          <w:ilvl w:val="0"/>
          <w:numId w:val="4"/>
        </w:numPr>
        <w:rPr>
          <w:bCs/>
        </w:rPr>
      </w:pPr>
      <w:r w:rsidRPr="00F80FD0">
        <w:rPr>
          <w:b/>
          <w:bCs/>
        </w:rPr>
        <w:t>Travel Award</w:t>
      </w:r>
      <w:r w:rsidRPr="00F80FD0">
        <w:rPr>
          <w:bCs/>
        </w:rPr>
        <w:t>: Hikma Pharmaceuticals PLC Travel Award, for presenting at the International Arab Pharmacists Conference, April/2008.</w:t>
      </w:r>
    </w:p>
    <w:p w:rsidR="000A5010" w:rsidRPr="00F80FD0" w:rsidRDefault="0072322F" w:rsidP="000A5010">
      <w:pPr>
        <w:numPr>
          <w:ilvl w:val="0"/>
          <w:numId w:val="4"/>
        </w:numPr>
        <w:spacing w:after="120"/>
        <w:rPr>
          <w:bCs/>
        </w:rPr>
      </w:pPr>
      <w:r w:rsidRPr="00F80FD0">
        <w:rPr>
          <w:bCs/>
        </w:rPr>
        <w:lastRenderedPageBreak/>
        <w:t>Jordanian National Board of Pharmacy Qualification Exam (</w:t>
      </w:r>
      <w:r w:rsidRPr="00F80FD0">
        <w:rPr>
          <w:b/>
          <w:bCs/>
        </w:rPr>
        <w:t>NBPQE</w:t>
      </w:r>
      <w:r w:rsidRPr="00F80FD0">
        <w:rPr>
          <w:bCs/>
        </w:rPr>
        <w:t>): 11</w:t>
      </w:r>
      <w:r w:rsidRPr="00F80FD0">
        <w:rPr>
          <w:bCs/>
          <w:vertAlign w:val="superscript"/>
        </w:rPr>
        <w:t>th</w:t>
      </w:r>
      <w:r w:rsidRPr="00F80FD0">
        <w:rPr>
          <w:bCs/>
        </w:rPr>
        <w:t xml:space="preserve"> rank (out of 390 students), percentile rank of 2.8%, </w:t>
      </w:r>
      <w:r w:rsidRPr="00F80FD0">
        <w:rPr>
          <w:b/>
          <w:bCs/>
        </w:rPr>
        <w:t>July/2007</w:t>
      </w:r>
      <w:r w:rsidRPr="00F80FD0">
        <w:rPr>
          <w:bCs/>
        </w:rPr>
        <w:t>.</w:t>
      </w:r>
    </w:p>
    <w:p w:rsidR="007D6B75" w:rsidRDefault="007D6B75" w:rsidP="0072322F">
      <w:pPr>
        <w:autoSpaceDE w:val="0"/>
        <w:autoSpaceDN w:val="0"/>
        <w:adjustRightInd w:val="0"/>
        <w:spacing w:after="120"/>
        <w:rPr>
          <w:b/>
          <w:bCs/>
          <w:color w:val="000000"/>
          <w:u w:val="single"/>
        </w:rPr>
      </w:pPr>
    </w:p>
    <w:p w:rsidR="0072322F" w:rsidRPr="00F80FD0" w:rsidRDefault="00A73091" w:rsidP="0072322F">
      <w:pPr>
        <w:autoSpaceDE w:val="0"/>
        <w:autoSpaceDN w:val="0"/>
        <w:adjustRightInd w:val="0"/>
        <w:spacing w:after="120"/>
        <w:rPr>
          <w:color w:val="000000"/>
          <w:u w:val="single"/>
        </w:rPr>
      </w:pPr>
      <w:r w:rsidRPr="00F80FD0">
        <w:rPr>
          <w:b/>
          <w:bCs/>
          <w:color w:val="000000"/>
          <w:u w:val="single"/>
        </w:rPr>
        <w:t>Presentations</w:t>
      </w:r>
      <w:r w:rsidR="0072322F" w:rsidRPr="00F80FD0">
        <w:rPr>
          <w:b/>
          <w:bCs/>
          <w:color w:val="000000"/>
          <w:u w:val="single"/>
        </w:rPr>
        <w:t xml:space="preserve">: </w:t>
      </w:r>
    </w:p>
    <w:p w:rsidR="00110C48" w:rsidRDefault="00ED1D63" w:rsidP="00110C48">
      <w:pPr>
        <w:numPr>
          <w:ilvl w:val="0"/>
          <w:numId w:val="5"/>
        </w:numPr>
        <w:tabs>
          <w:tab w:val="left" w:pos="720"/>
        </w:tabs>
        <w:rPr>
          <w:b/>
          <w:bCs/>
        </w:rPr>
      </w:pPr>
      <w:r>
        <w:rPr>
          <w:b/>
          <w:bCs/>
        </w:rPr>
        <w:t>Invited Speaker:</w:t>
      </w:r>
    </w:p>
    <w:p w:rsidR="00E676A0" w:rsidRPr="009D4B92" w:rsidRDefault="00E676A0" w:rsidP="00E25345">
      <w:pPr>
        <w:numPr>
          <w:ilvl w:val="1"/>
          <w:numId w:val="5"/>
        </w:numPr>
        <w:tabs>
          <w:tab w:val="left" w:pos="720"/>
        </w:tabs>
      </w:pPr>
      <w:r w:rsidRPr="009D4B92">
        <w:rPr>
          <w:b/>
          <w:bCs/>
          <w:u w:val="single"/>
        </w:rPr>
        <w:t>Keynote Speaker:</w:t>
      </w:r>
      <w:r>
        <w:rPr>
          <w:b/>
          <w:bCs/>
        </w:rPr>
        <w:t xml:space="preserve"> </w:t>
      </w:r>
      <w:r w:rsidR="009D4B92" w:rsidRPr="003E6226">
        <w:rPr>
          <w:b/>
          <w:bCs/>
        </w:rPr>
        <w:t>Almaliti, Jehad S</w:t>
      </w:r>
      <w:r w:rsidR="009D4B92" w:rsidRPr="00F934C0">
        <w:rPr>
          <w:b/>
          <w:bCs/>
        </w:rPr>
        <w:t>.</w:t>
      </w:r>
      <w:r w:rsidR="009D4B92" w:rsidRPr="00F934C0">
        <w:t>, “</w:t>
      </w:r>
      <w:r w:rsidR="009D4B92">
        <w:rPr>
          <w:color w:val="000000"/>
        </w:rPr>
        <w:t>Tuning Natural Product Bioactivity using medicinal chemistry to generate a library of highly potent and selective analogues</w:t>
      </w:r>
      <w:r w:rsidR="009D4B92" w:rsidRPr="00F934C0">
        <w:rPr>
          <w:color w:val="000000"/>
        </w:rPr>
        <w:t xml:space="preserve">” Invited by </w:t>
      </w:r>
      <w:r w:rsidR="009D4B92">
        <w:rPr>
          <w:color w:val="222222"/>
          <w:shd w:val="clear" w:color="auto" w:fill="FFFFFF"/>
        </w:rPr>
        <w:t>First International Balkan Chemistry Congress</w:t>
      </w:r>
      <w:r w:rsidR="009D4B92" w:rsidRPr="00F934C0">
        <w:rPr>
          <w:color w:val="000000"/>
        </w:rPr>
        <w:t xml:space="preserve">, </w:t>
      </w:r>
      <w:r w:rsidR="009D4B92">
        <w:rPr>
          <w:color w:val="222222"/>
          <w:shd w:val="clear" w:color="auto" w:fill="FFFFFF"/>
        </w:rPr>
        <w:t>Department of Chemistry at Trakya University</w:t>
      </w:r>
      <w:r w:rsidR="009D4B92" w:rsidRPr="00F934C0">
        <w:rPr>
          <w:color w:val="000000"/>
        </w:rPr>
        <w:t>,</w:t>
      </w:r>
      <w:r w:rsidR="009D4B92">
        <w:rPr>
          <w:color w:val="000000"/>
        </w:rPr>
        <w:t xml:space="preserve"> </w:t>
      </w:r>
      <w:r w:rsidR="009D4B92">
        <w:rPr>
          <w:color w:val="222222"/>
          <w:shd w:val="clear" w:color="auto" w:fill="FFFFFF"/>
        </w:rPr>
        <w:t>Edirne, Turkey</w:t>
      </w:r>
      <w:r w:rsidR="009D4B92" w:rsidRPr="00F934C0">
        <w:rPr>
          <w:color w:val="000000"/>
        </w:rPr>
        <w:t xml:space="preserve"> </w:t>
      </w:r>
      <w:r w:rsidR="009D4B92">
        <w:rPr>
          <w:color w:val="000000"/>
        </w:rPr>
        <w:t>September 17-20</w:t>
      </w:r>
      <w:r w:rsidR="009D4B92" w:rsidRPr="00F934C0">
        <w:rPr>
          <w:color w:val="000000"/>
        </w:rPr>
        <w:t>, 201</w:t>
      </w:r>
      <w:r w:rsidR="00E25345">
        <w:rPr>
          <w:color w:val="000000"/>
        </w:rPr>
        <w:t>8</w:t>
      </w:r>
      <w:r w:rsidR="009D4B92" w:rsidRPr="00F934C0">
        <w:rPr>
          <w:color w:val="000000"/>
        </w:rPr>
        <w:t>.</w:t>
      </w:r>
    </w:p>
    <w:p w:rsidR="00F934C0" w:rsidRPr="00F934C0" w:rsidRDefault="00F934C0" w:rsidP="009D4B92">
      <w:pPr>
        <w:numPr>
          <w:ilvl w:val="1"/>
          <w:numId w:val="5"/>
        </w:numPr>
        <w:tabs>
          <w:tab w:val="left" w:pos="720"/>
        </w:tabs>
      </w:pPr>
      <w:r w:rsidRPr="003E6226">
        <w:rPr>
          <w:b/>
          <w:bCs/>
        </w:rPr>
        <w:t>Almaliti, Jehad S</w:t>
      </w:r>
      <w:r w:rsidRPr="00F934C0">
        <w:rPr>
          <w:b/>
          <w:bCs/>
        </w:rPr>
        <w:t>.</w:t>
      </w:r>
      <w:r w:rsidRPr="00F934C0">
        <w:t>, “</w:t>
      </w:r>
      <w:r w:rsidRPr="00F934C0">
        <w:rPr>
          <w:color w:val="000000"/>
        </w:rPr>
        <w:t>Discovery of Novel Plasmodium-Selective Proteasome Inhibitors Based on the Natural Product Scaffold of Carmaphycin B” Invited by Skaggs School of Pharmacy, UCSD, San Diego, CA, September 29, 201</w:t>
      </w:r>
      <w:r w:rsidR="009D4B92">
        <w:rPr>
          <w:color w:val="000000"/>
        </w:rPr>
        <w:t>7</w:t>
      </w:r>
      <w:r w:rsidRPr="00F934C0">
        <w:rPr>
          <w:color w:val="000000"/>
        </w:rPr>
        <w:t>.</w:t>
      </w:r>
    </w:p>
    <w:p w:rsidR="00110C48" w:rsidRPr="00110C48" w:rsidRDefault="00110C48" w:rsidP="00110C48">
      <w:pPr>
        <w:numPr>
          <w:ilvl w:val="1"/>
          <w:numId w:val="5"/>
        </w:numPr>
        <w:tabs>
          <w:tab w:val="left" w:pos="720"/>
        </w:tabs>
      </w:pPr>
      <w:r w:rsidRPr="003E6226">
        <w:rPr>
          <w:b/>
          <w:bCs/>
        </w:rPr>
        <w:t>Almaliti, Jehad S.</w:t>
      </w:r>
      <w:r>
        <w:t>, “</w:t>
      </w:r>
      <w:r w:rsidRPr="00ED1D63">
        <w:t>Integrating Synthetic Organic Chemistry and Natural Products for Lead Optimization</w:t>
      </w:r>
      <w:r>
        <w:t>.” Invited by Natural Products Affinity Group (NPAG) at the University of California, San Diego, CA, June 12, 2015.</w:t>
      </w:r>
    </w:p>
    <w:p w:rsidR="003E6226" w:rsidRDefault="003E6226" w:rsidP="00F37804">
      <w:pPr>
        <w:numPr>
          <w:ilvl w:val="1"/>
          <w:numId w:val="5"/>
        </w:numPr>
        <w:tabs>
          <w:tab w:val="left" w:pos="720"/>
        </w:tabs>
        <w:rPr>
          <w:b/>
          <w:bCs/>
        </w:rPr>
      </w:pPr>
      <w:r w:rsidRPr="003E6226">
        <w:rPr>
          <w:b/>
          <w:bCs/>
        </w:rPr>
        <w:t>Almaliti, Jehad S.</w:t>
      </w:r>
      <w:r>
        <w:t xml:space="preserve">, “Design, Synthesis and Biological Evaluation for Novel Malaria Proteasome Inhibitors as Potent and Selective Anti-Malarial Drug Leads.” College of Pharmacy, </w:t>
      </w:r>
      <w:r w:rsidR="00F37804">
        <w:t>The University of Jordan</w:t>
      </w:r>
      <w:r>
        <w:t xml:space="preserve">, </w:t>
      </w:r>
      <w:r w:rsidR="00F37804">
        <w:t>Amman, Jordan</w:t>
      </w:r>
      <w:r>
        <w:t xml:space="preserve">, </w:t>
      </w:r>
      <w:r w:rsidR="00F37804">
        <w:t>November</w:t>
      </w:r>
      <w:r>
        <w:t xml:space="preserve"> 2, 2016</w:t>
      </w:r>
      <w:r w:rsidR="00FD3D38">
        <w:t>.</w:t>
      </w:r>
    </w:p>
    <w:p w:rsidR="003E6226" w:rsidRPr="003E6226" w:rsidRDefault="003E6226" w:rsidP="00FD3D38">
      <w:pPr>
        <w:numPr>
          <w:ilvl w:val="1"/>
          <w:numId w:val="5"/>
        </w:numPr>
        <w:tabs>
          <w:tab w:val="left" w:pos="720"/>
        </w:tabs>
      </w:pPr>
      <w:r w:rsidRPr="003E6226">
        <w:rPr>
          <w:b/>
          <w:bCs/>
        </w:rPr>
        <w:t>Almaliti, Jehad S.</w:t>
      </w:r>
      <w:r>
        <w:t xml:space="preserve">, “Design, Synthesis and Biological Evaluation for Novel Malaria Proteasome Inhibitors as Potent and Selective Anti-Malarial Drug Leads.” College of Pharmacy, Jordan University for Science and Technology, </w:t>
      </w:r>
      <w:r w:rsidR="00F37804">
        <w:t>Irbid, Jordan</w:t>
      </w:r>
      <w:r>
        <w:t xml:space="preserve">, </w:t>
      </w:r>
      <w:r w:rsidR="00FD3D38">
        <w:t>Septemeber</w:t>
      </w:r>
      <w:r>
        <w:t xml:space="preserve"> 21, 2016</w:t>
      </w:r>
      <w:r w:rsidR="00FD3D38">
        <w:t>.</w:t>
      </w:r>
    </w:p>
    <w:p w:rsidR="00ED1D63" w:rsidRDefault="003E6226" w:rsidP="003E6226">
      <w:pPr>
        <w:numPr>
          <w:ilvl w:val="1"/>
          <w:numId w:val="5"/>
        </w:numPr>
        <w:tabs>
          <w:tab w:val="left" w:pos="720"/>
        </w:tabs>
      </w:pPr>
      <w:r w:rsidRPr="003E6226">
        <w:rPr>
          <w:b/>
          <w:bCs/>
        </w:rPr>
        <w:t>Almaliti, Jehad S.</w:t>
      </w:r>
      <w:r>
        <w:t>, “Mining for Drug Leads in Crude Natural Products through Novel Medicinal Chemistry Approaches.” College of Pharmacy, The University of Toledo, Toledo, OH, United States, June 06, 2016</w:t>
      </w:r>
      <w:r w:rsidR="00FD3D38">
        <w:t>.</w:t>
      </w:r>
    </w:p>
    <w:p w:rsidR="003E6226" w:rsidRPr="00ED1D63" w:rsidRDefault="003E6226" w:rsidP="003E6226">
      <w:pPr>
        <w:numPr>
          <w:ilvl w:val="1"/>
          <w:numId w:val="5"/>
        </w:numPr>
        <w:tabs>
          <w:tab w:val="left" w:pos="720"/>
        </w:tabs>
      </w:pPr>
      <w:r w:rsidRPr="003E6226">
        <w:rPr>
          <w:b/>
          <w:bCs/>
        </w:rPr>
        <w:t>Almaliti, Jehad S.</w:t>
      </w:r>
      <w:r>
        <w:t>, “</w:t>
      </w:r>
      <w:r w:rsidRPr="00ED1D63">
        <w:t>Integrating Synthetic Organic Chemistry and Natural Products for Lead Optimization</w:t>
      </w:r>
      <w:r>
        <w:t>.” Invited by Natural Products Affinity Group (NPAG) at the University of California, San Diego, CA, June 12, 2015</w:t>
      </w:r>
      <w:r w:rsidR="00FD3D38">
        <w:t>.</w:t>
      </w:r>
    </w:p>
    <w:p w:rsidR="00FD3D38" w:rsidRPr="00FD3D38" w:rsidRDefault="00FD3D38" w:rsidP="00FD3D38">
      <w:pPr>
        <w:pStyle w:val="ListParagraph"/>
        <w:numPr>
          <w:ilvl w:val="0"/>
          <w:numId w:val="5"/>
        </w:numPr>
        <w:tabs>
          <w:tab w:val="left" w:pos="720"/>
        </w:tabs>
        <w:autoSpaceDE w:val="0"/>
        <w:autoSpaceDN w:val="0"/>
        <w:adjustRightInd w:val="0"/>
        <w:rPr>
          <w:rFonts w:ascii="Times New Roman" w:hAnsi="Times New Roman" w:cs="Times New Roman"/>
          <w:b/>
          <w:bCs/>
          <w:sz w:val="24"/>
          <w:szCs w:val="24"/>
        </w:rPr>
      </w:pPr>
      <w:r w:rsidRPr="00FD3D38">
        <w:rPr>
          <w:rFonts w:ascii="Times New Roman" w:hAnsi="Times New Roman" w:cs="Times New Roman"/>
          <w:b/>
          <w:bCs/>
          <w:sz w:val="24"/>
          <w:szCs w:val="24"/>
        </w:rPr>
        <w:t>Jehad Almaliti</w:t>
      </w:r>
      <w:r w:rsidRPr="00FD3D38">
        <w:rPr>
          <w:rFonts w:ascii="Times New Roman" w:hAnsi="Times New Roman" w:cs="Times New Roman"/>
          <w:sz w:val="24"/>
          <w:szCs w:val="24"/>
        </w:rPr>
        <w:t xml:space="preserve"> , Lena Keller, Gregory M. LaMonte, Betsaida BiboVerdugo, Bing Yu Zou, Jennifer Wang , Yevgeniya Antonova-Koch , Pamela Orjuela-Sanchez, Colleen A. Boyle</w:t>
      </w:r>
      <w:r>
        <w:rPr>
          <w:rFonts w:ascii="Times New Roman" w:hAnsi="Times New Roman" w:cs="Times New Roman"/>
          <w:sz w:val="24"/>
          <w:szCs w:val="24"/>
        </w:rPr>
        <w:t xml:space="preserve"> , Edgar Vigil</w:t>
      </w:r>
      <w:r w:rsidRPr="00FD3D38">
        <w:rPr>
          <w:rFonts w:ascii="Times New Roman" w:hAnsi="Times New Roman" w:cs="Times New Roman"/>
          <w:sz w:val="24"/>
          <w:szCs w:val="24"/>
        </w:rPr>
        <w:t>, Lawrence Wang , Greg Goldgof , Lena Gerwick , Anthony J. O’Donoghue, Elizabeth A. Winzeler, William H. Gerwick, and Sabine Ottilie, A N</w:t>
      </w:r>
      <w:r>
        <w:rPr>
          <w:rFonts w:ascii="Times New Roman" w:hAnsi="Times New Roman" w:cs="Times New Roman"/>
          <w:sz w:val="24"/>
          <w:szCs w:val="24"/>
        </w:rPr>
        <w:t>atural</w:t>
      </w:r>
      <w:r w:rsidRPr="00FD3D38">
        <w:rPr>
          <w:rFonts w:ascii="Times New Roman" w:hAnsi="Times New Roman" w:cs="Times New Roman"/>
          <w:sz w:val="24"/>
          <w:szCs w:val="24"/>
        </w:rPr>
        <w:t xml:space="preserve"> P</w:t>
      </w:r>
      <w:r>
        <w:rPr>
          <w:rFonts w:ascii="Times New Roman" w:hAnsi="Times New Roman" w:cs="Times New Roman"/>
          <w:sz w:val="24"/>
          <w:szCs w:val="24"/>
        </w:rPr>
        <w:t>roduct</w:t>
      </w:r>
      <w:r w:rsidRPr="00FD3D38">
        <w:rPr>
          <w:rFonts w:ascii="Times New Roman" w:hAnsi="Times New Roman" w:cs="Times New Roman"/>
          <w:sz w:val="24"/>
          <w:szCs w:val="24"/>
        </w:rPr>
        <w:t xml:space="preserve"> ‘MAKEOVER’ – D</w:t>
      </w:r>
      <w:r>
        <w:rPr>
          <w:rFonts w:ascii="Times New Roman" w:hAnsi="Times New Roman" w:cs="Times New Roman"/>
          <w:sz w:val="24"/>
          <w:szCs w:val="24"/>
        </w:rPr>
        <w:t>evelopment</w:t>
      </w:r>
      <w:r w:rsidRPr="00FD3D38">
        <w:rPr>
          <w:rFonts w:ascii="Times New Roman" w:hAnsi="Times New Roman" w:cs="Times New Roman"/>
          <w:sz w:val="24"/>
          <w:szCs w:val="24"/>
        </w:rPr>
        <w:t xml:space="preserve"> O</w:t>
      </w:r>
      <w:r>
        <w:rPr>
          <w:rFonts w:ascii="Times New Roman" w:hAnsi="Times New Roman" w:cs="Times New Roman"/>
          <w:sz w:val="24"/>
          <w:szCs w:val="24"/>
        </w:rPr>
        <w:t>f</w:t>
      </w:r>
      <w:r w:rsidRPr="00FD3D38">
        <w:rPr>
          <w:rFonts w:ascii="Times New Roman" w:hAnsi="Times New Roman" w:cs="Times New Roman"/>
          <w:sz w:val="24"/>
          <w:szCs w:val="24"/>
        </w:rPr>
        <w:t xml:space="preserve"> P</w:t>
      </w:r>
      <w:r>
        <w:rPr>
          <w:rFonts w:ascii="Times New Roman" w:hAnsi="Times New Roman" w:cs="Times New Roman"/>
          <w:sz w:val="24"/>
          <w:szCs w:val="24"/>
        </w:rPr>
        <w:t>lasmodium</w:t>
      </w:r>
      <w:r w:rsidRPr="00FD3D38">
        <w:rPr>
          <w:rFonts w:ascii="Times New Roman" w:hAnsi="Times New Roman" w:cs="Times New Roman"/>
          <w:sz w:val="24"/>
          <w:szCs w:val="24"/>
        </w:rPr>
        <w:t>-S</w:t>
      </w:r>
      <w:r>
        <w:rPr>
          <w:rFonts w:ascii="Times New Roman" w:hAnsi="Times New Roman" w:cs="Times New Roman"/>
          <w:sz w:val="24"/>
          <w:szCs w:val="24"/>
        </w:rPr>
        <w:t xml:space="preserve">elective </w:t>
      </w:r>
      <w:r w:rsidRPr="00FD3D38">
        <w:rPr>
          <w:rFonts w:ascii="Times New Roman" w:hAnsi="Times New Roman" w:cs="Times New Roman"/>
          <w:sz w:val="24"/>
          <w:szCs w:val="24"/>
        </w:rPr>
        <w:t>P</w:t>
      </w:r>
      <w:r>
        <w:rPr>
          <w:rFonts w:ascii="Times New Roman" w:hAnsi="Times New Roman" w:cs="Times New Roman"/>
          <w:sz w:val="24"/>
          <w:szCs w:val="24"/>
        </w:rPr>
        <w:t>roteasome</w:t>
      </w:r>
      <w:r w:rsidRPr="00FD3D38">
        <w:rPr>
          <w:rFonts w:ascii="Times New Roman" w:hAnsi="Times New Roman" w:cs="Times New Roman"/>
          <w:sz w:val="24"/>
          <w:szCs w:val="24"/>
        </w:rPr>
        <w:t xml:space="preserve"> I</w:t>
      </w:r>
      <w:r>
        <w:rPr>
          <w:rFonts w:ascii="Times New Roman" w:hAnsi="Times New Roman" w:cs="Times New Roman"/>
          <w:sz w:val="24"/>
          <w:szCs w:val="24"/>
        </w:rPr>
        <w:t>nhibitors Aa Antimalarial Agents Based</w:t>
      </w:r>
      <w:r w:rsidRPr="00FD3D38">
        <w:rPr>
          <w:rFonts w:ascii="Times New Roman" w:hAnsi="Times New Roman" w:cs="Times New Roman"/>
          <w:sz w:val="24"/>
          <w:szCs w:val="24"/>
        </w:rPr>
        <w:t xml:space="preserve"> </w:t>
      </w:r>
      <w:r>
        <w:rPr>
          <w:rFonts w:ascii="Times New Roman" w:hAnsi="Times New Roman" w:cs="Times New Roman"/>
          <w:sz w:val="24"/>
          <w:szCs w:val="24"/>
        </w:rPr>
        <w:t>on</w:t>
      </w:r>
      <w:r w:rsidRPr="00FD3D38">
        <w:rPr>
          <w:rFonts w:ascii="Times New Roman" w:hAnsi="Times New Roman" w:cs="Times New Roman"/>
          <w:sz w:val="24"/>
          <w:szCs w:val="24"/>
        </w:rPr>
        <w:t xml:space="preserve"> </w:t>
      </w:r>
      <w:r>
        <w:rPr>
          <w:rFonts w:ascii="Times New Roman" w:hAnsi="Times New Roman" w:cs="Times New Roman"/>
          <w:sz w:val="24"/>
          <w:szCs w:val="24"/>
        </w:rPr>
        <w:t>Carmaphycin B” 2017 Annual meeting of the American Society of Pharmacognosy, Portland, OR, July 30</w:t>
      </w:r>
      <w:r w:rsidRPr="00FD3D38">
        <w:rPr>
          <w:rFonts w:ascii="Times New Roman" w:hAnsi="Times New Roman" w:cs="Times New Roman"/>
          <w:sz w:val="24"/>
          <w:szCs w:val="24"/>
          <w:vertAlign w:val="superscript"/>
        </w:rPr>
        <w:t>th</w:t>
      </w:r>
      <w:r>
        <w:rPr>
          <w:rFonts w:ascii="Times New Roman" w:hAnsi="Times New Roman" w:cs="Times New Roman"/>
          <w:sz w:val="24"/>
          <w:szCs w:val="24"/>
        </w:rPr>
        <w:t xml:space="preserve"> , 2017.</w:t>
      </w:r>
    </w:p>
    <w:p w:rsidR="00F37804" w:rsidRPr="005604A0" w:rsidRDefault="00F37804" w:rsidP="00FD3D38">
      <w:pPr>
        <w:pStyle w:val="ListParagraph"/>
        <w:numPr>
          <w:ilvl w:val="0"/>
          <w:numId w:val="5"/>
        </w:numPr>
        <w:tabs>
          <w:tab w:val="left" w:pos="720"/>
        </w:tabs>
        <w:autoSpaceDE w:val="0"/>
        <w:autoSpaceDN w:val="0"/>
        <w:adjustRightInd w:val="0"/>
        <w:rPr>
          <w:rFonts w:ascii="Times New Roman" w:hAnsi="Times New Roman" w:cs="Times New Roman"/>
          <w:b/>
          <w:bCs/>
          <w:sz w:val="24"/>
          <w:szCs w:val="24"/>
        </w:rPr>
      </w:pPr>
      <w:r w:rsidRPr="00F37804">
        <w:rPr>
          <w:rFonts w:ascii="Times New Roman" w:hAnsi="Times New Roman" w:cs="Times New Roman"/>
          <w:b/>
          <w:bCs/>
          <w:sz w:val="24"/>
          <w:szCs w:val="24"/>
        </w:rPr>
        <w:t>Almaliti, Jehad S.</w:t>
      </w:r>
      <w:r w:rsidRPr="00F37804">
        <w:rPr>
          <w:rFonts w:ascii="Times New Roman" w:hAnsi="Times New Roman" w:cs="Times New Roman"/>
          <w:sz w:val="24"/>
          <w:szCs w:val="24"/>
        </w:rPr>
        <w:t xml:space="preserve"> Baiely Miller, Evgenia Glukhov, Toni Kline, Jeffrey Hanson</w:t>
      </w:r>
      <w:r w:rsidRPr="00F37804">
        <w:rPr>
          <w:rFonts w:ascii="Times New Roman" w:hAnsi="Times New Roman" w:cs="Times New Roman"/>
          <w:sz w:val="24"/>
          <w:szCs w:val="24"/>
          <w:vertAlign w:val="superscript"/>
        </w:rPr>
        <w:t>,</w:t>
      </w:r>
      <w:r w:rsidRPr="00F37804">
        <w:rPr>
          <w:rFonts w:ascii="Times New Roman" w:hAnsi="Times New Roman" w:cs="Times New Roman"/>
          <w:sz w:val="24"/>
          <w:szCs w:val="24"/>
        </w:rPr>
        <w:t xml:space="preserve"> Xiaofan Li, Sihon Zhou, William H. Gerwick, “</w:t>
      </w:r>
      <w:r w:rsidRPr="00F37804">
        <w:rPr>
          <w:rFonts w:ascii="Times New Roman" w:eastAsia="Times New Roman" w:hAnsi="Times New Roman" w:cs="Times New Roman"/>
          <w:color w:val="000000"/>
          <w:sz w:val="24"/>
          <w:szCs w:val="24"/>
          <w:bdr w:val="none" w:sz="0" w:space="0" w:color="auto" w:frame="1"/>
          <w:shd w:val="clear" w:color="auto" w:fill="FFFFFF"/>
        </w:rPr>
        <w:t>Integrating Synthetic Organic Chemistry and Natural Products for Lead Optimization- the Carmaphycins as Antibody-Drug Conjugate (ADC) Warhead</w:t>
      </w:r>
      <w:r w:rsidRPr="00F37804">
        <w:rPr>
          <w:rFonts w:ascii="Times New Roman" w:eastAsia="Times New Roman" w:hAnsi="Times New Roman" w:cs="Times New Roman"/>
          <w:sz w:val="24"/>
          <w:szCs w:val="24"/>
          <w:bdr w:val="none" w:sz="0" w:space="0" w:color="auto" w:frame="1"/>
          <w:shd w:val="clear" w:color="auto" w:fill="FFFFFF"/>
        </w:rPr>
        <w:t xml:space="preserve">” </w:t>
      </w:r>
      <w:r w:rsidRPr="00F37804">
        <w:rPr>
          <w:rFonts w:ascii="Times New Roman" w:hAnsi="Times New Roman" w:cs="Times New Roman"/>
          <w:sz w:val="24"/>
          <w:szCs w:val="24"/>
        </w:rPr>
        <w:t>The 4</w:t>
      </w:r>
      <w:r w:rsidRPr="00F37804">
        <w:rPr>
          <w:rFonts w:ascii="Times New Roman" w:hAnsi="Times New Roman" w:cs="Times New Roman"/>
          <w:sz w:val="24"/>
          <w:szCs w:val="24"/>
          <w:vertAlign w:val="superscript"/>
        </w:rPr>
        <w:t>th</w:t>
      </w:r>
      <w:r w:rsidRPr="00F37804">
        <w:rPr>
          <w:rFonts w:ascii="Times New Roman" w:hAnsi="Times New Roman" w:cs="Times New Roman"/>
          <w:sz w:val="24"/>
          <w:szCs w:val="24"/>
        </w:rPr>
        <w:t xml:space="preserve"> International Conference of the School of Pharmacy at The University of Jordan, The University of Jordan, Amman, Jordan, </w:t>
      </w:r>
      <w:r w:rsidR="00FD3D38">
        <w:rPr>
          <w:rFonts w:ascii="Times New Roman" w:hAnsi="Times New Roman" w:cs="Times New Roman"/>
          <w:sz w:val="24"/>
          <w:szCs w:val="24"/>
        </w:rPr>
        <w:t>October</w:t>
      </w:r>
      <w:r w:rsidRPr="00F37804">
        <w:rPr>
          <w:rFonts w:ascii="Times New Roman" w:hAnsi="Times New Roman" w:cs="Times New Roman"/>
          <w:sz w:val="24"/>
          <w:szCs w:val="24"/>
        </w:rPr>
        <w:t xml:space="preserve"> 2</w:t>
      </w:r>
      <w:r w:rsidR="00FD3D38">
        <w:rPr>
          <w:rFonts w:ascii="Times New Roman" w:hAnsi="Times New Roman" w:cs="Times New Roman"/>
          <w:sz w:val="24"/>
          <w:szCs w:val="24"/>
        </w:rPr>
        <w:t>4</w:t>
      </w:r>
      <w:r w:rsidRPr="00F37804">
        <w:rPr>
          <w:rFonts w:ascii="Times New Roman" w:hAnsi="Times New Roman" w:cs="Times New Roman"/>
          <w:sz w:val="24"/>
          <w:szCs w:val="24"/>
        </w:rPr>
        <w:t>, 2016</w:t>
      </w:r>
    </w:p>
    <w:p w:rsidR="005604A0" w:rsidRPr="005604A0" w:rsidRDefault="005604A0" w:rsidP="005604A0">
      <w:pPr>
        <w:pStyle w:val="ListParagraph"/>
        <w:numPr>
          <w:ilvl w:val="0"/>
          <w:numId w:val="5"/>
        </w:numPr>
        <w:autoSpaceDE w:val="0"/>
        <w:autoSpaceDN w:val="0"/>
        <w:adjustRightInd w:val="0"/>
        <w:rPr>
          <w:rFonts w:ascii="Times New Roman" w:hAnsi="Times New Roman" w:cs="Times New Roman"/>
          <w:sz w:val="24"/>
          <w:szCs w:val="24"/>
        </w:rPr>
      </w:pPr>
      <w:r w:rsidRPr="00F80FD0">
        <w:rPr>
          <w:rFonts w:ascii="Times New Roman" w:hAnsi="Times New Roman" w:cs="Times New Roman"/>
          <w:b/>
          <w:bCs/>
          <w:sz w:val="24"/>
          <w:szCs w:val="24"/>
        </w:rPr>
        <w:t>Almaliti, Jehad S.</w:t>
      </w:r>
      <w:r w:rsidRPr="00F80FD0">
        <w:rPr>
          <w:rFonts w:ascii="Times New Roman" w:hAnsi="Times New Roman" w:cs="Times New Roman"/>
          <w:sz w:val="24"/>
          <w:szCs w:val="24"/>
        </w:rPr>
        <w:t xml:space="preserve">; Tillekeratne, Viranga. “Largazole Analogues Containing Modified Surface Recognition Cap Groups: Synthesis and Biological Activity.” 46th Annual Mid- </w:t>
      </w:r>
      <w:r w:rsidRPr="00F80FD0">
        <w:rPr>
          <w:rFonts w:ascii="Times New Roman" w:hAnsi="Times New Roman" w:cs="Times New Roman"/>
          <w:sz w:val="24"/>
          <w:szCs w:val="24"/>
        </w:rPr>
        <w:lastRenderedPageBreak/>
        <w:t>Atlantic Graduate Student Symposium, The Ohio-State University, College of Pharmacy, Columbus, OH, June 9-11, 2013.</w:t>
      </w:r>
    </w:p>
    <w:p w:rsidR="005604A0" w:rsidRDefault="005604A0" w:rsidP="005604A0">
      <w:pPr>
        <w:pStyle w:val="ListParagraph"/>
        <w:numPr>
          <w:ilvl w:val="0"/>
          <w:numId w:val="5"/>
        </w:numPr>
        <w:autoSpaceDE w:val="0"/>
        <w:autoSpaceDN w:val="0"/>
        <w:adjustRightInd w:val="0"/>
        <w:rPr>
          <w:rFonts w:ascii="Times New Roman" w:hAnsi="Times New Roman" w:cs="Times New Roman"/>
          <w:sz w:val="24"/>
          <w:szCs w:val="24"/>
        </w:rPr>
      </w:pPr>
      <w:r w:rsidRPr="00F80FD0">
        <w:rPr>
          <w:rFonts w:ascii="Times New Roman" w:hAnsi="Times New Roman" w:cs="Times New Roman"/>
          <w:b/>
          <w:bCs/>
          <w:sz w:val="24"/>
          <w:szCs w:val="24"/>
        </w:rPr>
        <w:t>Almaliti, Jehad S.</w:t>
      </w:r>
      <w:r w:rsidRPr="00F80FD0">
        <w:rPr>
          <w:rFonts w:ascii="Times New Roman" w:hAnsi="Times New Roman" w:cs="Times New Roman"/>
          <w:sz w:val="24"/>
          <w:szCs w:val="24"/>
        </w:rPr>
        <w:t>; Hanigan, Christin L.; Casero, Robert A., Jr.; Tillekeratne, Viranga. “Largazole analogues with modified surface recognition cap groups: Design, synthesis and biological activity.” 44th Central Regional Meeting of the ACS, Central Michigan University, Mount Pleasant, MI, United States, May 15-17, 2013.</w:t>
      </w:r>
    </w:p>
    <w:p w:rsidR="005604A0" w:rsidRPr="005604A0" w:rsidRDefault="005604A0" w:rsidP="005604A0">
      <w:pPr>
        <w:pStyle w:val="ListParagraph"/>
        <w:numPr>
          <w:ilvl w:val="0"/>
          <w:numId w:val="5"/>
        </w:numPr>
        <w:autoSpaceDE w:val="0"/>
        <w:autoSpaceDN w:val="0"/>
        <w:adjustRightInd w:val="0"/>
        <w:rPr>
          <w:rFonts w:ascii="Times New Roman" w:hAnsi="Times New Roman" w:cs="Times New Roman"/>
          <w:sz w:val="24"/>
          <w:szCs w:val="24"/>
        </w:rPr>
      </w:pPr>
      <w:r w:rsidRPr="00F80FD0">
        <w:rPr>
          <w:rFonts w:ascii="Times New Roman" w:hAnsi="Times New Roman" w:cs="Times New Roman"/>
          <w:b/>
          <w:bCs/>
          <w:sz w:val="24"/>
          <w:szCs w:val="24"/>
        </w:rPr>
        <w:t>Almaliti, Jehad S.</w:t>
      </w:r>
      <w:r w:rsidRPr="00F80FD0">
        <w:rPr>
          <w:rFonts w:ascii="Times New Roman" w:hAnsi="Times New Roman" w:cs="Times New Roman"/>
          <w:sz w:val="24"/>
          <w:szCs w:val="24"/>
        </w:rPr>
        <w:t>; Tillekeratne, Viranga. “Synthesis and Biological Activity of Novel Largazole Analogues with Modified Surface Recognition Cap Group.” 8th Annual Chemistry-Biology Interface Training Program Symposium, University of Michigan, Ann Arbor, MI, April 30, 2013.</w:t>
      </w:r>
    </w:p>
    <w:p w:rsidR="005604A0" w:rsidRPr="005604A0" w:rsidRDefault="005604A0" w:rsidP="005604A0">
      <w:pPr>
        <w:pStyle w:val="ListParagraph"/>
        <w:numPr>
          <w:ilvl w:val="0"/>
          <w:numId w:val="5"/>
        </w:numPr>
        <w:autoSpaceDE w:val="0"/>
        <w:autoSpaceDN w:val="0"/>
        <w:adjustRightInd w:val="0"/>
        <w:spacing w:after="0" w:line="240" w:lineRule="auto"/>
        <w:rPr>
          <w:rFonts w:ascii="Times New Roman" w:hAnsi="Times New Roman" w:cs="Times New Roman"/>
          <w:b/>
          <w:bCs/>
          <w:sz w:val="24"/>
          <w:szCs w:val="24"/>
        </w:rPr>
      </w:pPr>
      <w:r w:rsidRPr="00F80FD0">
        <w:rPr>
          <w:rFonts w:ascii="Times New Roman" w:hAnsi="Times New Roman" w:cs="Times New Roman"/>
          <w:b/>
          <w:bCs/>
          <w:sz w:val="24"/>
          <w:szCs w:val="24"/>
        </w:rPr>
        <w:t>Almaliti, Jehad S.</w:t>
      </w:r>
      <w:r w:rsidRPr="00F80FD0">
        <w:rPr>
          <w:rFonts w:ascii="Times New Roman" w:hAnsi="Times New Roman" w:cs="Times New Roman"/>
          <w:sz w:val="24"/>
          <w:szCs w:val="24"/>
        </w:rPr>
        <w:t>; Bhansali, Pravin; Hanigan, Christin L.; Casero, Robert A., Jr.; Tillekeratne, Viranga. “</w:t>
      </w:r>
      <w:r w:rsidRPr="00F80FD0">
        <w:rPr>
          <w:rFonts w:ascii="Times New Roman" w:hAnsi="Times New Roman" w:cs="Times New Roman"/>
          <w:bCs/>
          <w:sz w:val="24"/>
          <w:szCs w:val="24"/>
        </w:rPr>
        <w:t>Design, Synthesis and Biological Evaluation of Novel Largazole Analogues with Modified Surface Recognition Cap Groups Targeting Histone Deacetylases</w:t>
      </w:r>
      <w:r w:rsidRPr="00F80FD0">
        <w:rPr>
          <w:rFonts w:ascii="Times New Roman" w:hAnsi="Times New Roman" w:cs="Times New Roman"/>
          <w:sz w:val="24"/>
          <w:szCs w:val="24"/>
        </w:rPr>
        <w:t>.” 245th ACS National Meeting &amp; Exposition, New Orleans, LA, United States, April 7-11, 2013.</w:t>
      </w:r>
    </w:p>
    <w:p w:rsidR="005604A0" w:rsidRPr="005604A0" w:rsidRDefault="005604A0" w:rsidP="005604A0">
      <w:pPr>
        <w:numPr>
          <w:ilvl w:val="0"/>
          <w:numId w:val="5"/>
        </w:numPr>
        <w:tabs>
          <w:tab w:val="left" w:pos="720"/>
        </w:tabs>
        <w:rPr>
          <w:b/>
          <w:bCs/>
        </w:rPr>
      </w:pPr>
      <w:r w:rsidRPr="00F80FD0">
        <w:rPr>
          <w:b/>
          <w:bCs/>
        </w:rPr>
        <w:t>Almaliti, Jehad S.</w:t>
      </w:r>
      <w:r w:rsidRPr="00F80FD0">
        <w:t>; Bhansali, Pravin; Hanigan, Christin L.; Casero, Robert A., Jr.; Tillekeratne, Viranga. “Synthesis and Biological Activity of Largazole Analogs Targeting Histone Deacetylases.” 244th ACS National Meeting &amp; Exposition, Philadelphia, PA, United States, August 19-23, 2012.</w:t>
      </w:r>
    </w:p>
    <w:p w:rsidR="005604A0" w:rsidRPr="005604A0" w:rsidRDefault="005604A0" w:rsidP="005604A0">
      <w:pPr>
        <w:pStyle w:val="ListParagraph"/>
        <w:numPr>
          <w:ilvl w:val="0"/>
          <w:numId w:val="5"/>
        </w:numPr>
        <w:autoSpaceDE w:val="0"/>
        <w:autoSpaceDN w:val="0"/>
        <w:adjustRightInd w:val="0"/>
        <w:spacing w:after="0" w:line="240" w:lineRule="auto"/>
        <w:rPr>
          <w:rFonts w:ascii="Times New Roman" w:hAnsi="Times New Roman" w:cs="Times New Roman"/>
          <w:b/>
          <w:bCs/>
          <w:sz w:val="24"/>
          <w:szCs w:val="24"/>
        </w:rPr>
      </w:pPr>
      <w:r w:rsidRPr="00F80FD0">
        <w:rPr>
          <w:rFonts w:ascii="Times New Roman" w:hAnsi="Times New Roman" w:cs="Times New Roman"/>
          <w:b/>
          <w:bCs/>
          <w:sz w:val="24"/>
          <w:szCs w:val="24"/>
        </w:rPr>
        <w:t>Almaliti, Jehad S.</w:t>
      </w:r>
      <w:r w:rsidRPr="00F80FD0">
        <w:rPr>
          <w:rFonts w:ascii="Times New Roman" w:hAnsi="Times New Roman" w:cs="Times New Roman"/>
          <w:sz w:val="24"/>
          <w:szCs w:val="24"/>
        </w:rPr>
        <w:t>; Nada, Shadia; Shah, Zahoor A.; Tillekeratne, L. M. Viranga. “Design, Synthesis and Biological Evaluation of Neuroprotective Natural Products mimics.” 30</w:t>
      </w:r>
      <w:r w:rsidRPr="00F80FD0">
        <w:rPr>
          <w:rFonts w:ascii="Times New Roman" w:hAnsi="Times New Roman" w:cs="Times New Roman"/>
          <w:sz w:val="24"/>
          <w:szCs w:val="24"/>
          <w:vertAlign w:val="superscript"/>
        </w:rPr>
        <w:t>th</w:t>
      </w:r>
      <w:r w:rsidRPr="00F80FD0">
        <w:rPr>
          <w:rFonts w:ascii="Times New Roman" w:hAnsi="Times New Roman" w:cs="Times New Roman"/>
          <w:sz w:val="24"/>
          <w:szCs w:val="24"/>
        </w:rPr>
        <w:t xml:space="preserve"> Annual Chemistry Graduate Student Symposium, Buffalo, NY, May 16-18, 2012.</w:t>
      </w:r>
    </w:p>
    <w:p w:rsidR="0072322F" w:rsidRPr="00F37804" w:rsidRDefault="0072322F" w:rsidP="0072322F">
      <w:pPr>
        <w:pStyle w:val="ListParagraph"/>
        <w:numPr>
          <w:ilvl w:val="0"/>
          <w:numId w:val="5"/>
        </w:numPr>
        <w:tabs>
          <w:tab w:val="left" w:pos="720"/>
        </w:tabs>
        <w:autoSpaceDE w:val="0"/>
        <w:autoSpaceDN w:val="0"/>
        <w:adjustRightInd w:val="0"/>
        <w:rPr>
          <w:rFonts w:ascii="Times New Roman" w:hAnsi="Times New Roman" w:cs="Times New Roman"/>
          <w:b/>
          <w:bCs/>
          <w:sz w:val="24"/>
          <w:szCs w:val="24"/>
        </w:rPr>
      </w:pPr>
      <w:r w:rsidRPr="00F37804">
        <w:rPr>
          <w:rFonts w:ascii="Times New Roman" w:hAnsi="Times New Roman" w:cs="Times New Roman"/>
          <w:b/>
          <w:bCs/>
          <w:sz w:val="24"/>
          <w:szCs w:val="24"/>
        </w:rPr>
        <w:t>Almaliti, Jehad S.</w:t>
      </w:r>
      <w:r w:rsidRPr="00F37804">
        <w:rPr>
          <w:rFonts w:ascii="Times New Roman" w:hAnsi="Times New Roman" w:cs="Times New Roman"/>
          <w:sz w:val="24"/>
          <w:szCs w:val="24"/>
        </w:rPr>
        <w:t>; Madineni, Anusha; Nada, Shadia; Shah, Zahoor A.; Tillekeratne, L. M. Viranga. “</w:t>
      </w:r>
      <w:r w:rsidRPr="00F37804">
        <w:rPr>
          <w:rFonts w:ascii="Times New Roman" w:hAnsi="Times New Roman" w:cs="Times New Roman"/>
          <w:bCs/>
          <w:sz w:val="24"/>
          <w:szCs w:val="24"/>
        </w:rPr>
        <w:t>Neuroprotective Activities of a Common Structural Motif in Neuroprotective Natural Products.”</w:t>
      </w:r>
      <w:r w:rsidRPr="00F37804">
        <w:rPr>
          <w:rFonts w:ascii="Times New Roman" w:hAnsi="Times New Roman" w:cs="Times New Roman"/>
          <w:sz w:val="24"/>
          <w:szCs w:val="24"/>
        </w:rPr>
        <w:t xml:space="preserve">  243rd ACS National Meeting &amp; Exposition, San Diego, CA, United States, March 25-29, 2012. </w:t>
      </w:r>
    </w:p>
    <w:p w:rsidR="0072322F" w:rsidRPr="00F80FD0" w:rsidRDefault="0072322F" w:rsidP="0072322F">
      <w:pPr>
        <w:autoSpaceDE w:val="0"/>
        <w:autoSpaceDN w:val="0"/>
        <w:adjustRightInd w:val="0"/>
        <w:rPr>
          <w:b/>
          <w:bCs/>
          <w:color w:val="000000"/>
        </w:rPr>
      </w:pPr>
    </w:p>
    <w:p w:rsidR="0072322F" w:rsidRPr="00F80FD0" w:rsidRDefault="00A73091" w:rsidP="0072322F">
      <w:pPr>
        <w:rPr>
          <w:b/>
          <w:u w:val="single"/>
        </w:rPr>
      </w:pPr>
      <w:r w:rsidRPr="00F80FD0">
        <w:rPr>
          <w:b/>
          <w:u w:val="single"/>
        </w:rPr>
        <w:t>Professional Membership</w:t>
      </w:r>
      <w:r w:rsidR="0072322F" w:rsidRPr="00F80FD0">
        <w:rPr>
          <w:b/>
          <w:u w:val="single"/>
        </w:rPr>
        <w:t>:</w:t>
      </w:r>
    </w:p>
    <w:p w:rsidR="005604A0" w:rsidRPr="005604A0" w:rsidRDefault="005604A0" w:rsidP="005604A0">
      <w:pPr>
        <w:numPr>
          <w:ilvl w:val="0"/>
          <w:numId w:val="8"/>
        </w:numPr>
        <w:rPr>
          <w:b/>
          <w:u w:val="single"/>
        </w:rPr>
      </w:pPr>
      <w:r>
        <w:rPr>
          <w:bCs/>
        </w:rPr>
        <w:t>Member of the Originator Drugs Registration Committee, Jordanian Food and Drug Administration (JFDA) 2017.</w:t>
      </w:r>
    </w:p>
    <w:p w:rsidR="0072322F" w:rsidRPr="00F80FD0" w:rsidRDefault="0072322F" w:rsidP="0072322F">
      <w:pPr>
        <w:numPr>
          <w:ilvl w:val="0"/>
          <w:numId w:val="8"/>
        </w:numPr>
        <w:rPr>
          <w:b/>
          <w:u w:val="single"/>
        </w:rPr>
      </w:pPr>
      <w:r w:rsidRPr="00F80FD0">
        <w:rPr>
          <w:bCs/>
        </w:rPr>
        <w:t>Member, American Chemical Society (ACS), Division of Organic Chemistry and Division of Medicinal Chemistry since 2010.</w:t>
      </w:r>
    </w:p>
    <w:p w:rsidR="0072322F" w:rsidRPr="00F80FD0" w:rsidRDefault="0072322F" w:rsidP="0072322F">
      <w:pPr>
        <w:numPr>
          <w:ilvl w:val="0"/>
          <w:numId w:val="8"/>
        </w:numPr>
        <w:rPr>
          <w:bCs/>
        </w:rPr>
      </w:pPr>
      <w:r w:rsidRPr="00F80FD0">
        <w:rPr>
          <w:bCs/>
        </w:rPr>
        <w:t>Member, American Association of Pharmaceutical Scientists (AAPS) since 2008.</w:t>
      </w:r>
    </w:p>
    <w:p w:rsidR="0072322F" w:rsidRPr="00F80FD0" w:rsidRDefault="0072322F" w:rsidP="0072322F">
      <w:pPr>
        <w:numPr>
          <w:ilvl w:val="0"/>
          <w:numId w:val="8"/>
        </w:numPr>
        <w:rPr>
          <w:bCs/>
        </w:rPr>
      </w:pPr>
      <w:r w:rsidRPr="00F80FD0">
        <w:rPr>
          <w:bCs/>
        </w:rPr>
        <w:t>Member, Jordanian Pharmaceutical Association since 2007</w:t>
      </w:r>
    </w:p>
    <w:p w:rsidR="0072322F" w:rsidRPr="00F80FD0" w:rsidRDefault="0072322F" w:rsidP="0072322F">
      <w:pPr>
        <w:rPr>
          <w:b/>
          <w:u w:val="single"/>
        </w:rPr>
      </w:pPr>
    </w:p>
    <w:p w:rsidR="0072322F" w:rsidRDefault="00A73091" w:rsidP="0072322F">
      <w:pPr>
        <w:rPr>
          <w:b/>
          <w:u w:val="single"/>
        </w:rPr>
      </w:pPr>
      <w:r w:rsidRPr="00F80FD0">
        <w:rPr>
          <w:b/>
          <w:u w:val="single"/>
        </w:rPr>
        <w:t>Publications</w:t>
      </w:r>
      <w:r w:rsidR="0072322F" w:rsidRPr="00F80FD0">
        <w:rPr>
          <w:b/>
          <w:u w:val="single"/>
        </w:rPr>
        <w:t>:</w:t>
      </w:r>
    </w:p>
    <w:p w:rsidR="00E25345" w:rsidRPr="00E25345" w:rsidRDefault="00E25345" w:rsidP="00E25345">
      <w:pPr>
        <w:pStyle w:val="ListParagraph"/>
        <w:numPr>
          <w:ilvl w:val="0"/>
          <w:numId w:val="14"/>
        </w:numPr>
        <w:rPr>
          <w:rFonts w:ascii="Times New Roman" w:hAnsi="Times New Roman" w:cs="Times New Roman"/>
          <w:sz w:val="24"/>
          <w:szCs w:val="24"/>
        </w:rPr>
      </w:pPr>
      <w:r w:rsidRPr="00E25345">
        <w:rPr>
          <w:rFonts w:ascii="Times New Roman" w:hAnsi="Times New Roman" w:cs="Times New Roman"/>
          <w:b/>
          <w:bCs/>
          <w:sz w:val="24"/>
          <w:szCs w:val="24"/>
        </w:rPr>
        <w:t>Jehad Almaliti</w:t>
      </w:r>
      <w:r w:rsidRPr="00E25345">
        <w:rPr>
          <w:rFonts w:ascii="Times New Roman" w:hAnsi="Times New Roman" w:cs="Times New Roman"/>
          <w:sz w:val="24"/>
          <w:szCs w:val="24"/>
        </w:rPr>
        <w:t xml:space="preserve">, Bailey Miller, Halina Pietraszkiewicz, Evgenia Glukhov, C. Benjamin Naman, Toni Kline, Jeffrey Hanson, Xiaofan Li, Sihong Zhou, Frederick A. Valeriote, William H. Gerwick, </w:t>
      </w:r>
      <w:r>
        <w:rPr>
          <w:rFonts w:ascii="Times New Roman" w:hAnsi="Times New Roman" w:cs="Times New Roman"/>
          <w:sz w:val="24"/>
          <w:szCs w:val="24"/>
        </w:rPr>
        <w:t>"</w:t>
      </w:r>
      <w:r w:rsidRPr="00E25345">
        <w:rPr>
          <w:rFonts w:ascii="Times New Roman" w:hAnsi="Times New Roman" w:cs="Times New Roman"/>
          <w:sz w:val="24"/>
          <w:szCs w:val="24"/>
        </w:rPr>
        <w:t>Exploration of the carmaphycins as payloads in antibody drug conjugate anticancer agents</w:t>
      </w:r>
      <w:r>
        <w:rPr>
          <w:rFonts w:ascii="Times New Roman" w:hAnsi="Times New Roman" w:cs="Times New Roman"/>
          <w:sz w:val="24"/>
          <w:szCs w:val="24"/>
        </w:rPr>
        <w:t>"</w:t>
      </w:r>
      <w:r w:rsidRPr="00E25345">
        <w:rPr>
          <w:rFonts w:ascii="Times New Roman" w:hAnsi="Times New Roman" w:cs="Times New Roman"/>
          <w:sz w:val="24"/>
          <w:szCs w:val="24"/>
        </w:rPr>
        <w:t xml:space="preserve">, European Journal of Medicinal Chemistry, </w:t>
      </w:r>
      <w:r w:rsidRPr="00E25345">
        <w:rPr>
          <w:rFonts w:ascii="Times New Roman" w:hAnsi="Times New Roman" w:cs="Times New Roman"/>
          <w:b/>
          <w:bCs/>
          <w:sz w:val="24"/>
          <w:szCs w:val="24"/>
        </w:rPr>
        <w:t>2018</w:t>
      </w:r>
      <w:r w:rsidRPr="00E25345">
        <w:rPr>
          <w:rFonts w:ascii="Times New Roman" w:hAnsi="Times New Roman" w:cs="Times New Roman"/>
          <w:sz w:val="24"/>
          <w:szCs w:val="24"/>
        </w:rPr>
        <w:t>, in press.</w:t>
      </w:r>
    </w:p>
    <w:p w:rsidR="00E676A0" w:rsidRPr="00E676A0" w:rsidRDefault="00E676A0" w:rsidP="00E676A0">
      <w:pPr>
        <w:pStyle w:val="ListParagraph"/>
        <w:numPr>
          <w:ilvl w:val="0"/>
          <w:numId w:val="14"/>
        </w:numPr>
        <w:rPr>
          <w:rFonts w:ascii="Times New Roman" w:hAnsi="Times New Roman" w:cs="Times New Roman"/>
          <w:sz w:val="24"/>
          <w:szCs w:val="24"/>
          <w:u w:val="single"/>
        </w:rPr>
      </w:pPr>
      <w:r w:rsidRPr="00E676A0">
        <w:rPr>
          <w:rFonts w:ascii="Times New Roman" w:hAnsi="Times New Roman" w:cs="Times New Roman"/>
          <w:color w:val="222222"/>
          <w:sz w:val="24"/>
          <w:szCs w:val="24"/>
          <w:shd w:val="clear" w:color="auto" w:fill="FFFFFF"/>
        </w:rPr>
        <w:lastRenderedPageBreak/>
        <w:t xml:space="preserve">A Rua’a, Malek A Zihlif, Hana Hammad, Zeyad D Nassar, </w:t>
      </w:r>
      <w:r w:rsidRPr="00E676A0">
        <w:rPr>
          <w:rFonts w:ascii="Times New Roman" w:hAnsi="Times New Roman" w:cs="Times New Roman"/>
          <w:b/>
          <w:bCs/>
          <w:color w:val="222222"/>
          <w:sz w:val="24"/>
          <w:szCs w:val="24"/>
          <w:shd w:val="clear" w:color="auto" w:fill="FFFFFF"/>
        </w:rPr>
        <w:t>Jehad Al Maliti</w:t>
      </w:r>
      <w:r w:rsidRPr="00E676A0">
        <w:rPr>
          <w:rFonts w:ascii="Times New Roman" w:hAnsi="Times New Roman" w:cs="Times New Roman"/>
          <w:color w:val="222222"/>
          <w:sz w:val="24"/>
          <w:szCs w:val="24"/>
          <w:shd w:val="clear" w:color="auto" w:fill="FFFFFF"/>
        </w:rPr>
        <w:t>, Mutasem O Taha “</w:t>
      </w:r>
      <w:r w:rsidRPr="00E676A0">
        <w:rPr>
          <w:rFonts w:ascii="Times New Roman" w:hAnsi="Times New Roman" w:cs="Times New Roman"/>
          <w:sz w:val="24"/>
          <w:szCs w:val="24"/>
          <w:shd w:val="clear" w:color="auto" w:fill="FFFFFF"/>
        </w:rPr>
        <w:t>Ligand-based computational modelling of platelet-derived growth factor beta receptor leading to new angiogenesis inhibitory leads</w:t>
      </w:r>
      <w:r w:rsidRPr="00E676A0">
        <w:rPr>
          <w:rFonts w:ascii="Times New Roman" w:hAnsi="Times New Roman" w:cs="Times New Roman"/>
          <w:sz w:val="24"/>
          <w:szCs w:val="24"/>
        </w:rPr>
        <w:t xml:space="preserve">” Computational and Biological Chemistry </w:t>
      </w:r>
      <w:r w:rsidRPr="00E676A0">
        <w:rPr>
          <w:rFonts w:ascii="Times New Roman" w:hAnsi="Times New Roman" w:cs="Times New Roman"/>
          <w:b/>
          <w:bCs/>
          <w:sz w:val="24"/>
          <w:szCs w:val="24"/>
        </w:rPr>
        <w:t>2017</w:t>
      </w:r>
      <w:r w:rsidRPr="00E676A0">
        <w:rPr>
          <w:rFonts w:ascii="Times New Roman" w:hAnsi="Times New Roman" w:cs="Times New Roman"/>
          <w:sz w:val="24"/>
          <w:szCs w:val="24"/>
        </w:rPr>
        <w:t>, 71, 170-179.</w:t>
      </w:r>
    </w:p>
    <w:p w:rsidR="00964220" w:rsidRPr="005604A0" w:rsidRDefault="00BB47BB" w:rsidP="00F934C0">
      <w:pPr>
        <w:numPr>
          <w:ilvl w:val="0"/>
          <w:numId w:val="6"/>
        </w:numPr>
        <w:ind w:left="720"/>
        <w:rPr>
          <w:b/>
          <w:bCs/>
        </w:rPr>
      </w:pPr>
      <w:r>
        <w:t>C. Benjamin Naman,</w:t>
      </w:r>
      <w:r w:rsidRPr="00964220">
        <w:rPr>
          <w:rStyle w:val="hlfld-contribauthor"/>
          <w:color w:val="333333"/>
          <w:shd w:val="clear" w:color="auto" w:fill="FFFFFF"/>
        </w:rPr>
        <w:t>*</w:t>
      </w:r>
      <w:r w:rsidR="00964220" w:rsidRPr="00BB47BB">
        <w:t xml:space="preserve"> </w:t>
      </w:r>
      <w:r w:rsidR="00964220" w:rsidRPr="005604A0">
        <w:rPr>
          <w:b/>
          <w:bCs/>
        </w:rPr>
        <w:t>Jehad Almaliti</w:t>
      </w:r>
      <w:r>
        <w:t>,</w:t>
      </w:r>
      <w:r w:rsidRPr="00BB47BB">
        <w:rPr>
          <w:rStyle w:val="hlfld-contribauthor"/>
          <w:shd w:val="clear" w:color="auto" w:fill="FFFFFF"/>
        </w:rPr>
        <w:t>*</w:t>
      </w:r>
      <w:r w:rsidR="00964220" w:rsidRPr="00BB47BB">
        <w:t xml:space="preserve"> Lorene Armstrong</w:t>
      </w:r>
      <w:r>
        <w:t>,</w:t>
      </w:r>
      <w:r w:rsidR="009C7D16" w:rsidRPr="00BB47BB">
        <w:rPr>
          <w:rStyle w:val="hlfld-contribauthor"/>
          <w:shd w:val="clear" w:color="auto" w:fill="FFFFFF"/>
        </w:rPr>
        <w:t>*</w:t>
      </w:r>
      <w:r>
        <w:t xml:space="preserve"> </w:t>
      </w:r>
      <w:r w:rsidR="00964220" w:rsidRPr="00BB47BB">
        <w:t xml:space="preserve"> Eduardo J. </w:t>
      </w:r>
      <w:r>
        <w:t>Caro-Diaz,</w:t>
      </w:r>
      <w:r w:rsidR="00964220" w:rsidRPr="00BB47BB">
        <w:t xml:space="preserve"> </w:t>
      </w:r>
      <w:r>
        <w:t xml:space="preserve">Marsha L. Pierce, </w:t>
      </w:r>
      <w:r w:rsidR="00964220" w:rsidRPr="00BB47BB">
        <w:t>Evgenia Glukhov,</w:t>
      </w:r>
      <w:r>
        <w:rPr>
          <w:vertAlign w:val="superscript"/>
        </w:rPr>
        <w:t xml:space="preserve"> </w:t>
      </w:r>
      <w:r w:rsidR="00964220" w:rsidRPr="00BB47BB">
        <w:t>Am</w:t>
      </w:r>
      <w:r>
        <w:t xml:space="preserve">anda Fenner, Carmenza Spadafora, </w:t>
      </w:r>
      <w:r w:rsidR="00964220" w:rsidRPr="00BB47BB">
        <w:t>Hosana M. Debonsi</w:t>
      </w:r>
      <w:r>
        <w:t xml:space="preserve">, </w:t>
      </w:r>
      <w:r w:rsidR="00964220" w:rsidRPr="00BB47BB">
        <w:t>Pieter C. Dorrestein,</w:t>
      </w:r>
      <w:r>
        <w:rPr>
          <w:rFonts w:ascii="Cambria Math" w:eastAsia="AdvOT8608a8d1+20" w:hAnsi="Cambria Math" w:cs="Cambria Math"/>
          <w:vertAlign w:val="superscript"/>
        </w:rPr>
        <w:t xml:space="preserve"> </w:t>
      </w:r>
      <w:r w:rsidR="00964220" w:rsidRPr="00BB47BB">
        <w:t>Thomas F. Murray,</w:t>
      </w:r>
      <w:r>
        <w:rPr>
          <w:rFonts w:eastAsia="AdvOT8608a8d1+20"/>
          <w:vertAlign w:val="superscript"/>
        </w:rPr>
        <w:t xml:space="preserve"> </w:t>
      </w:r>
      <w:r w:rsidR="00964220" w:rsidRPr="00BB47BB">
        <w:t xml:space="preserve">William H. Gerwick “Discovery and Synthesis of Caracolamide A, a Calcium Channel Modulating Dichlorovinylidene Containing Acyl Amide from a Panamanian Marine Cyanobacterium cf. </w:t>
      </w:r>
      <w:r w:rsidR="00964220" w:rsidRPr="00BB47BB">
        <w:rPr>
          <w:i/>
        </w:rPr>
        <w:t>Symploca</w:t>
      </w:r>
      <w:r w:rsidR="005604A0">
        <w:rPr>
          <w:b/>
          <w:bCs/>
        </w:rPr>
        <w:t xml:space="preserve"> sp.” </w:t>
      </w:r>
      <w:r w:rsidR="005604A0">
        <w:t xml:space="preserve">Journal of Natural Products </w:t>
      </w:r>
      <w:r w:rsidR="005604A0" w:rsidRPr="00964220">
        <w:rPr>
          <w:rStyle w:val="citationyear"/>
          <w:b/>
          <w:bCs/>
          <w:color w:val="000000"/>
          <w:shd w:val="clear" w:color="auto" w:fill="FFFFFF"/>
        </w:rPr>
        <w:t>2017</w:t>
      </w:r>
      <w:r w:rsidR="005604A0" w:rsidRPr="00964220">
        <w:rPr>
          <w:color w:val="000000"/>
          <w:shd w:val="clear" w:color="auto" w:fill="FFFFFF"/>
        </w:rPr>
        <w:t>, </w:t>
      </w:r>
      <w:r w:rsidR="005604A0" w:rsidRPr="00964220">
        <w:rPr>
          <w:rStyle w:val="citationvolume"/>
          <w:i/>
          <w:iCs/>
          <w:color w:val="000000"/>
          <w:shd w:val="clear" w:color="auto" w:fill="FFFFFF"/>
        </w:rPr>
        <w:t>80</w:t>
      </w:r>
      <w:r w:rsidR="00F934C0">
        <w:rPr>
          <w:color w:val="000000"/>
          <w:shd w:val="clear" w:color="auto" w:fill="FFFFFF"/>
        </w:rPr>
        <w:t> (8</w:t>
      </w:r>
      <w:r w:rsidR="005604A0" w:rsidRPr="00964220">
        <w:rPr>
          <w:color w:val="000000"/>
          <w:shd w:val="clear" w:color="auto" w:fill="FFFFFF"/>
        </w:rPr>
        <w:t xml:space="preserve">), </w:t>
      </w:r>
      <w:r w:rsidR="00F934C0">
        <w:rPr>
          <w:color w:val="000000"/>
          <w:shd w:val="clear" w:color="auto" w:fill="FFFFFF"/>
        </w:rPr>
        <w:t>2328-2334</w:t>
      </w:r>
      <w:r w:rsidR="005604A0">
        <w:rPr>
          <w:color w:val="000000"/>
          <w:shd w:val="clear" w:color="auto" w:fill="FFFFFF"/>
        </w:rPr>
        <w:t>.</w:t>
      </w:r>
      <w:r w:rsidRPr="005604A0">
        <w:rPr>
          <w:color w:val="000000"/>
          <w:shd w:val="clear" w:color="auto" w:fill="FFFFFF"/>
        </w:rPr>
        <w:t xml:space="preserve">* </w:t>
      </w:r>
      <w:r w:rsidRPr="00F934C0">
        <w:rPr>
          <w:color w:val="000000"/>
          <w:shd w:val="clear" w:color="auto" w:fill="FFFFFF"/>
        </w:rPr>
        <w:t>Authors contributed equally</w:t>
      </w:r>
    </w:p>
    <w:p w:rsidR="00964220" w:rsidRPr="00BB47BB" w:rsidRDefault="00964220" w:rsidP="009C7D16">
      <w:pPr>
        <w:pStyle w:val="Heading1"/>
        <w:numPr>
          <w:ilvl w:val="0"/>
          <w:numId w:val="12"/>
        </w:numPr>
        <w:shd w:val="clear" w:color="auto" w:fill="FFFFFF"/>
        <w:spacing w:before="120" w:beforeAutospacing="0" w:after="120" w:afterAutospacing="0" w:line="300" w:lineRule="atLeast"/>
        <w:rPr>
          <w:b w:val="0"/>
          <w:bCs w:val="0"/>
          <w:sz w:val="24"/>
          <w:szCs w:val="24"/>
        </w:rPr>
      </w:pPr>
      <w:r w:rsidRPr="00BB47BB">
        <w:rPr>
          <w:rStyle w:val="hlfld-contribauthor"/>
          <w:b w:val="0"/>
          <w:bCs w:val="0"/>
          <w:sz w:val="24"/>
          <w:szCs w:val="24"/>
          <w:shd w:val="clear" w:color="auto" w:fill="FFFFFF"/>
        </w:rPr>
        <w:t>Gregory M. LaMonte</w:t>
      </w:r>
      <w:r w:rsidRPr="00BB47BB">
        <w:rPr>
          <w:rStyle w:val="hlfld-contribauthor"/>
          <w:sz w:val="24"/>
          <w:szCs w:val="24"/>
          <w:shd w:val="clear" w:color="auto" w:fill="FFFFFF"/>
        </w:rPr>
        <w:t>*</w:t>
      </w:r>
      <w:r w:rsidRPr="00BB47BB">
        <w:rPr>
          <w:rStyle w:val="hlfld-contribauthor"/>
          <w:b w:val="0"/>
          <w:bCs w:val="0"/>
          <w:sz w:val="24"/>
          <w:szCs w:val="24"/>
          <w:shd w:val="clear" w:color="auto" w:fill="FFFFFF"/>
        </w:rPr>
        <w:t>, </w:t>
      </w:r>
      <w:r w:rsidRPr="00BB47BB">
        <w:rPr>
          <w:rStyle w:val="hlfld-contribauthor"/>
          <w:sz w:val="24"/>
          <w:szCs w:val="24"/>
          <w:shd w:val="clear" w:color="auto" w:fill="FFFFFF"/>
        </w:rPr>
        <w:t>Jehad Almaliti</w:t>
      </w:r>
      <w:r w:rsidRPr="00BB47BB">
        <w:rPr>
          <w:rStyle w:val="hlfld-contribauthor"/>
          <w:b w:val="0"/>
          <w:bCs w:val="0"/>
          <w:sz w:val="24"/>
          <w:szCs w:val="24"/>
          <w:shd w:val="clear" w:color="auto" w:fill="FFFFFF"/>
        </w:rPr>
        <w:t>,</w:t>
      </w:r>
      <w:r w:rsidR="009C7D16" w:rsidRPr="00BB47BB">
        <w:rPr>
          <w:rStyle w:val="hlfld-contribauthor"/>
          <w:sz w:val="24"/>
          <w:szCs w:val="24"/>
          <w:shd w:val="clear" w:color="auto" w:fill="FFFFFF"/>
        </w:rPr>
        <w:t>*</w:t>
      </w:r>
      <w:r w:rsidRPr="00BB47BB">
        <w:rPr>
          <w:rStyle w:val="hlfld-contribauthor"/>
          <w:b w:val="0"/>
          <w:bCs w:val="0"/>
          <w:sz w:val="24"/>
          <w:szCs w:val="24"/>
          <w:shd w:val="clear" w:color="auto" w:fill="FFFFFF"/>
        </w:rPr>
        <w:t> Betsaida Bibo-Verdugo,</w:t>
      </w:r>
      <w:r w:rsidR="009C7D16" w:rsidRPr="00BB47BB">
        <w:rPr>
          <w:rStyle w:val="hlfld-contribauthor"/>
          <w:sz w:val="24"/>
          <w:szCs w:val="24"/>
          <w:shd w:val="clear" w:color="auto" w:fill="FFFFFF"/>
        </w:rPr>
        <w:t>*</w:t>
      </w:r>
      <w:r w:rsidRPr="00BB47BB">
        <w:rPr>
          <w:rStyle w:val="hlfld-contribauthor"/>
          <w:b w:val="0"/>
          <w:bCs w:val="0"/>
          <w:sz w:val="24"/>
          <w:szCs w:val="24"/>
          <w:shd w:val="clear" w:color="auto" w:fill="FFFFFF"/>
        </w:rPr>
        <w:t> Lena Keller,</w:t>
      </w:r>
      <w:r w:rsidR="009C7D16" w:rsidRPr="00BB47BB">
        <w:rPr>
          <w:rStyle w:val="hlfld-contribauthor"/>
          <w:sz w:val="24"/>
          <w:szCs w:val="24"/>
          <w:shd w:val="clear" w:color="auto" w:fill="FFFFFF"/>
        </w:rPr>
        <w:t>*</w:t>
      </w:r>
      <w:r w:rsidRPr="00BB47BB">
        <w:rPr>
          <w:rStyle w:val="hlfld-contribauthor"/>
          <w:b w:val="0"/>
          <w:bCs w:val="0"/>
          <w:sz w:val="24"/>
          <w:szCs w:val="24"/>
          <w:shd w:val="clear" w:color="auto" w:fill="FFFFFF"/>
        </w:rPr>
        <w:t> Bing Yu Zou, Jennifer Yang, Yevgeniya Antonova-Koch, Pamela Orjuela-Sanchez, Colleen A. Boyle, Edgar Vigil, Lawrence Wang, Gregory M. Goldgof, Lena Gerwick, Anthony J. O’Donoghue, Elizabeth A. Winzeler, William H. Gerwick, and Sabine Ottilie, “</w:t>
      </w:r>
      <w:r w:rsidRPr="00BB47BB">
        <w:rPr>
          <w:b w:val="0"/>
          <w:bCs w:val="0"/>
          <w:sz w:val="24"/>
          <w:szCs w:val="24"/>
        </w:rPr>
        <w:t xml:space="preserve">Development of a Potent Inhibitor of the Plasmodium Proteasome with Reduced Mammalian Toxicity” Journal of Medicinal Chemistry </w:t>
      </w:r>
      <w:r w:rsidRPr="00F934C0">
        <w:rPr>
          <w:sz w:val="24"/>
          <w:szCs w:val="24"/>
        </w:rPr>
        <w:t>2017</w:t>
      </w:r>
      <w:r w:rsidRPr="00BB47BB">
        <w:rPr>
          <w:b w:val="0"/>
          <w:bCs w:val="0"/>
          <w:sz w:val="24"/>
          <w:szCs w:val="24"/>
        </w:rPr>
        <w:t>,</w:t>
      </w:r>
      <w:r w:rsidR="00F934C0">
        <w:rPr>
          <w:b w:val="0"/>
          <w:bCs w:val="0"/>
          <w:sz w:val="24"/>
          <w:szCs w:val="24"/>
        </w:rPr>
        <w:t xml:space="preserve"> 60 (15), 6721-6732. </w:t>
      </w:r>
      <w:r w:rsidRPr="00BB47BB">
        <w:rPr>
          <w:b w:val="0"/>
          <w:bCs w:val="0"/>
          <w:sz w:val="24"/>
          <w:szCs w:val="24"/>
          <w:shd w:val="clear" w:color="auto" w:fill="FFFFFF"/>
        </w:rPr>
        <w:t xml:space="preserve">* </w:t>
      </w:r>
      <w:r w:rsidRPr="00F934C0">
        <w:rPr>
          <w:b w:val="0"/>
          <w:bCs w:val="0"/>
          <w:sz w:val="24"/>
          <w:szCs w:val="24"/>
          <w:shd w:val="clear" w:color="auto" w:fill="FFFFFF"/>
        </w:rPr>
        <w:t>Authors contributed equally</w:t>
      </w:r>
    </w:p>
    <w:p w:rsidR="00964220" w:rsidRPr="00964220" w:rsidRDefault="00964220" w:rsidP="005604A0">
      <w:pPr>
        <w:numPr>
          <w:ilvl w:val="0"/>
          <w:numId w:val="6"/>
        </w:numPr>
        <w:ind w:left="720"/>
        <w:rPr>
          <w:b/>
          <w:bCs/>
        </w:rPr>
      </w:pPr>
      <w:r w:rsidRPr="00F80FD0">
        <w:rPr>
          <w:b/>
          <w:bCs/>
        </w:rPr>
        <w:t>Almaliti, Jehad</w:t>
      </w:r>
      <w:r w:rsidRPr="00F80FD0">
        <w:t>; Gutierrez, Marcelino; Gerwick, William. “Dudawalamide A-D, cytotoxic members of the Kulolide Superfamily of Cyclic Depsipeptides from Marine Cyanobacterium</w:t>
      </w:r>
      <w:r>
        <w:t xml:space="preserve">”, Journal of Natural Products </w:t>
      </w:r>
      <w:r w:rsidRPr="00964220">
        <w:rPr>
          <w:rStyle w:val="citationyear"/>
          <w:b/>
          <w:bCs/>
          <w:color w:val="000000"/>
          <w:shd w:val="clear" w:color="auto" w:fill="FFFFFF"/>
        </w:rPr>
        <w:t>2017</w:t>
      </w:r>
      <w:r w:rsidRPr="00964220">
        <w:rPr>
          <w:color w:val="000000"/>
          <w:shd w:val="clear" w:color="auto" w:fill="FFFFFF"/>
        </w:rPr>
        <w:t>, </w:t>
      </w:r>
      <w:r w:rsidRPr="00964220">
        <w:rPr>
          <w:rStyle w:val="citationvolume"/>
          <w:i/>
          <w:iCs/>
          <w:color w:val="000000"/>
          <w:shd w:val="clear" w:color="auto" w:fill="FFFFFF"/>
        </w:rPr>
        <w:t>80</w:t>
      </w:r>
      <w:r w:rsidRPr="00964220">
        <w:rPr>
          <w:color w:val="000000"/>
          <w:shd w:val="clear" w:color="auto" w:fill="FFFFFF"/>
        </w:rPr>
        <w:t> (6), 1827–1836</w:t>
      </w:r>
      <w:r>
        <w:rPr>
          <w:color w:val="000000"/>
          <w:shd w:val="clear" w:color="auto" w:fill="FFFFFF"/>
        </w:rPr>
        <w:t>.</w:t>
      </w:r>
    </w:p>
    <w:p w:rsidR="008E256A" w:rsidRPr="008E256A" w:rsidRDefault="008E256A" w:rsidP="008E256A">
      <w:pPr>
        <w:numPr>
          <w:ilvl w:val="0"/>
          <w:numId w:val="6"/>
        </w:numPr>
        <w:spacing w:after="120"/>
        <w:ind w:left="720"/>
        <w:rPr>
          <w:b/>
          <w:bCs/>
        </w:rPr>
      </w:pPr>
      <w:r w:rsidRPr="00F80FD0">
        <w:rPr>
          <w:b/>
          <w:bCs/>
        </w:rPr>
        <w:t>Almaliti, Jehad</w:t>
      </w:r>
      <w:r w:rsidRPr="00F80FD0">
        <w:t>; Negmeldin, Ahmed T.; Hanigan, Christin L.; Perera, Lalith; Casero, Pflum, Mary K. H., Robert A., Jr.; Tillekeratne, Viranga. “</w:t>
      </w:r>
      <w:r w:rsidRPr="00F80FD0">
        <w:rPr>
          <w:bCs/>
        </w:rPr>
        <w:t>Largazole Analogues Embodying Radical Changes in the Depsipeptide Ring: Development of a More Selective and   Highly Potent Analogue</w:t>
      </w:r>
      <w:r>
        <w:t xml:space="preserve">”, Journal of Medicinal Chemistry </w:t>
      </w:r>
      <w:r w:rsidRPr="008E256A">
        <w:rPr>
          <w:b/>
          <w:bCs/>
        </w:rPr>
        <w:t>2016</w:t>
      </w:r>
      <w:r>
        <w:t>, 59 (23), 10642-10660.</w:t>
      </w:r>
    </w:p>
    <w:p w:rsidR="005236C4" w:rsidRPr="00F80FD0" w:rsidRDefault="005236C4" w:rsidP="00F80FD0">
      <w:pPr>
        <w:numPr>
          <w:ilvl w:val="0"/>
          <w:numId w:val="6"/>
        </w:numPr>
        <w:ind w:left="720"/>
      </w:pPr>
      <w:r w:rsidRPr="00F80FD0">
        <w:t>Co-author of “Sharing and Community Curation of Mass Spectrometry Data with Global Natural Products Social Molecular Networking”, Nature Biotechnology</w:t>
      </w:r>
      <w:r w:rsidR="00F80FD0">
        <w:t xml:space="preserve"> </w:t>
      </w:r>
      <w:r w:rsidRPr="00F80FD0">
        <w:rPr>
          <w:b/>
          <w:bCs/>
        </w:rPr>
        <w:t>2016</w:t>
      </w:r>
      <w:r w:rsidRPr="00F80FD0">
        <w:t xml:space="preserve">, 34, 828-837. </w:t>
      </w:r>
    </w:p>
    <w:p w:rsidR="005236C4" w:rsidRPr="00F80FD0" w:rsidRDefault="005236C4" w:rsidP="005236C4">
      <w:pPr>
        <w:numPr>
          <w:ilvl w:val="0"/>
          <w:numId w:val="6"/>
        </w:numPr>
        <w:ind w:left="720"/>
      </w:pPr>
      <w:r w:rsidRPr="00F80FD0">
        <w:rPr>
          <w:shd w:val="clear" w:color="auto" w:fill="FFFFFF"/>
        </w:rPr>
        <w:t>Paatero, Anja O.; Kellosalo, Juho; Dunyak, Bryan M.;</w:t>
      </w:r>
      <w:r w:rsidRPr="00F80FD0">
        <w:rPr>
          <w:rStyle w:val="apple-converted-space"/>
          <w:shd w:val="clear" w:color="auto" w:fill="FFFFFF"/>
        </w:rPr>
        <w:t> </w:t>
      </w:r>
      <w:r w:rsidRPr="00F80FD0">
        <w:rPr>
          <w:rStyle w:val="hit"/>
          <w:b/>
          <w:bCs/>
          <w:shd w:val="clear" w:color="auto" w:fill="FFFFFF"/>
        </w:rPr>
        <w:t>Almaliti, Jehad</w:t>
      </w:r>
      <w:r w:rsidRPr="00F80FD0">
        <w:rPr>
          <w:shd w:val="clear" w:color="auto" w:fill="FFFFFF"/>
        </w:rPr>
        <w:t>; Gestwicki, Jason E.; Gerwick, William H.; Taunton, Jack; Paavilainen, Ville O.</w:t>
      </w:r>
      <w:r w:rsidRPr="00F80FD0">
        <w:t xml:space="preserve"> “Apratoxin Kills Cells by Direct Blockade of the Sec61 Protein Translocation </w:t>
      </w:r>
      <w:r w:rsidR="00F80FD0">
        <w:t>Channel”, Cell Chemical Biology</w:t>
      </w:r>
      <w:r w:rsidRPr="00F80FD0">
        <w:t xml:space="preserve"> </w:t>
      </w:r>
      <w:r w:rsidRPr="00F80FD0">
        <w:rPr>
          <w:b/>
          <w:bCs/>
        </w:rPr>
        <w:t>2016</w:t>
      </w:r>
      <w:r w:rsidRPr="00F80FD0">
        <w:t>, 23(5), 561-566.</w:t>
      </w:r>
    </w:p>
    <w:p w:rsidR="005236C4" w:rsidRPr="00F80FD0" w:rsidRDefault="005236C4" w:rsidP="005236C4">
      <w:pPr>
        <w:numPr>
          <w:ilvl w:val="0"/>
          <w:numId w:val="6"/>
        </w:numPr>
        <w:spacing w:after="120"/>
        <w:ind w:left="720"/>
        <w:rPr>
          <w:b/>
          <w:bCs/>
        </w:rPr>
      </w:pPr>
      <w:r w:rsidRPr="00F80FD0">
        <w:t xml:space="preserve">Karin Kleigrewe, </w:t>
      </w:r>
      <w:r w:rsidRPr="00F80FD0">
        <w:rPr>
          <w:b/>
          <w:bCs/>
        </w:rPr>
        <w:t>Jehad Almaliti</w:t>
      </w:r>
      <w:r w:rsidRPr="00F80FD0">
        <w:t xml:space="preserve">, Isaac Yuheng Tian, Robin B. Kinnel, Anton Korobeynikov, Emily A. Monroe, Brendan Duggan, Vincenzo Di Marzo, David H. Sherman, Pieter Dorrestein, Lena Gerwick and William H. Gerwick. “Combining Mass Spectrometric Metabolic Profiling with Genomic Analysis: A Powerful Approach for Discovering New Natural Products from Cyanobacteria.” Journal of Natural Products </w:t>
      </w:r>
      <w:r w:rsidRPr="00F80FD0">
        <w:rPr>
          <w:b/>
          <w:bCs/>
        </w:rPr>
        <w:t>2015</w:t>
      </w:r>
      <w:r w:rsidRPr="00F80FD0">
        <w:t>, 78(7), 1671-1682.</w:t>
      </w:r>
    </w:p>
    <w:p w:rsidR="00254456" w:rsidRPr="00F80FD0" w:rsidRDefault="00CF1883" w:rsidP="005236C4">
      <w:pPr>
        <w:numPr>
          <w:ilvl w:val="0"/>
          <w:numId w:val="6"/>
        </w:numPr>
        <w:spacing w:after="120"/>
        <w:ind w:left="720"/>
        <w:rPr>
          <w:b/>
          <w:bCs/>
        </w:rPr>
      </w:pPr>
      <w:r w:rsidRPr="00F80FD0">
        <w:rPr>
          <w:b/>
          <w:bCs/>
        </w:rPr>
        <w:t>Almaliti, Jehad</w:t>
      </w:r>
      <w:r w:rsidRPr="00F80FD0">
        <w:t>; Nada, Shadia E.; Shah, Zahoor A.; Tillekeratne, L. M. Viranga. “Natural Products Inspired Synthesis of Neuroprotective Agents Against H</w:t>
      </w:r>
      <w:r w:rsidRPr="00F80FD0">
        <w:rPr>
          <w:vertAlign w:val="subscript"/>
        </w:rPr>
        <w:t>2</w:t>
      </w:r>
      <w:r w:rsidRPr="00F80FD0">
        <w:t>O</w:t>
      </w:r>
      <w:r w:rsidRPr="00F80FD0">
        <w:rPr>
          <w:vertAlign w:val="subscript"/>
        </w:rPr>
        <w:t>2</w:t>
      </w:r>
      <w:r w:rsidR="0042186E" w:rsidRPr="00F80FD0">
        <w:t>-Induced Cell Death.</w:t>
      </w:r>
      <w:r w:rsidRPr="00F80FD0">
        <w:t>”</w:t>
      </w:r>
      <w:r w:rsidR="0042186E" w:rsidRPr="00F80FD0">
        <w:t xml:space="preserve"> Bioorganic &amp; Medicinal Chemistry Letters</w:t>
      </w:r>
      <w:r w:rsidRPr="00F80FD0">
        <w:t xml:space="preserve"> </w:t>
      </w:r>
      <w:r w:rsidRPr="00F80FD0">
        <w:rPr>
          <w:b/>
          <w:bCs/>
        </w:rPr>
        <w:t>2013</w:t>
      </w:r>
      <w:r w:rsidRPr="00F80FD0">
        <w:t xml:space="preserve">, 23 (5), 1232-1237. </w:t>
      </w:r>
    </w:p>
    <w:p w:rsidR="005236C4" w:rsidRPr="00F80FD0" w:rsidRDefault="005236C4" w:rsidP="005236C4">
      <w:pPr>
        <w:ind w:left="720"/>
      </w:pPr>
    </w:p>
    <w:p w:rsidR="00BE5FD3" w:rsidRPr="00F80FD0" w:rsidRDefault="00BE5FD3" w:rsidP="00BE5FD3">
      <w:r w:rsidRPr="00F80FD0">
        <w:rPr>
          <w:b/>
          <w:bCs/>
          <w:u w:val="single"/>
        </w:rPr>
        <w:lastRenderedPageBreak/>
        <w:t>P</w:t>
      </w:r>
      <w:r w:rsidR="00A73091" w:rsidRPr="00F80FD0">
        <w:rPr>
          <w:b/>
          <w:bCs/>
          <w:u w:val="single"/>
        </w:rPr>
        <w:t>atents</w:t>
      </w:r>
      <w:r w:rsidRPr="00F80FD0">
        <w:t>:</w:t>
      </w:r>
    </w:p>
    <w:p w:rsidR="00BE5FD3" w:rsidRPr="00F80FD0" w:rsidRDefault="00BE5FD3" w:rsidP="00BE5FD3"/>
    <w:p w:rsidR="00F37804" w:rsidRPr="00F934C0" w:rsidRDefault="00BE5FD3" w:rsidP="00FD3D38">
      <w:pPr>
        <w:pStyle w:val="ListParagraph"/>
        <w:numPr>
          <w:ilvl w:val="0"/>
          <w:numId w:val="11"/>
        </w:numPr>
        <w:autoSpaceDE w:val="0"/>
        <w:autoSpaceDN w:val="0"/>
        <w:adjustRightInd w:val="0"/>
        <w:rPr>
          <w:sz w:val="24"/>
          <w:szCs w:val="24"/>
          <w:shd w:val="clear" w:color="auto" w:fill="FFFFFF"/>
        </w:rPr>
      </w:pPr>
      <w:r w:rsidRPr="00F80FD0">
        <w:rPr>
          <w:rFonts w:ascii="Times New Roman" w:hAnsi="Times New Roman" w:cs="Times New Roman"/>
          <w:sz w:val="24"/>
          <w:szCs w:val="24"/>
        </w:rPr>
        <w:t>Almaliti, J.; Al-Hamashi, A.; Bhansali, P.; Tillekeratne, L. M. V. “HDAC Inhibitors as Anti-Cancer Agents.” US Patent</w:t>
      </w:r>
      <w:r w:rsidR="007F1E05" w:rsidRPr="00F80FD0">
        <w:rPr>
          <w:rFonts w:ascii="Times New Roman" w:hAnsi="Times New Roman" w:cs="Times New Roman"/>
          <w:sz w:val="24"/>
          <w:szCs w:val="24"/>
        </w:rPr>
        <w:t xml:space="preserve"> No.</w:t>
      </w:r>
      <w:r w:rsidRPr="00F80FD0">
        <w:rPr>
          <w:rFonts w:ascii="Times New Roman" w:hAnsi="Times New Roman" w:cs="Times New Roman"/>
          <w:sz w:val="24"/>
          <w:szCs w:val="24"/>
        </w:rPr>
        <w:t xml:space="preserve"> </w:t>
      </w:r>
      <w:r w:rsidR="007F1E05" w:rsidRPr="00F80FD0">
        <w:rPr>
          <w:rFonts w:ascii="Times New Roman" w:hAnsi="Times New Roman" w:cs="Times New Roman"/>
          <w:sz w:val="24"/>
          <w:szCs w:val="24"/>
          <w:shd w:val="clear" w:color="auto" w:fill="FFFFFF"/>
        </w:rPr>
        <w:t>14/712</w:t>
      </w:r>
      <w:r w:rsidRPr="00F80FD0">
        <w:rPr>
          <w:rFonts w:ascii="Times New Roman" w:hAnsi="Times New Roman" w:cs="Times New Roman"/>
          <w:sz w:val="24"/>
          <w:szCs w:val="24"/>
          <w:shd w:val="clear" w:color="auto" w:fill="FFFFFF"/>
        </w:rPr>
        <w:t>,</w:t>
      </w:r>
      <w:r w:rsidR="007F1E05" w:rsidRPr="00F80FD0">
        <w:rPr>
          <w:rFonts w:ascii="Times New Roman" w:hAnsi="Times New Roman" w:cs="Times New Roman"/>
          <w:sz w:val="24"/>
          <w:szCs w:val="24"/>
          <w:shd w:val="clear" w:color="auto" w:fill="FFFFFF"/>
        </w:rPr>
        <w:t>341 filled on May 14, 2015</w:t>
      </w:r>
      <w:r w:rsidRPr="00F80FD0">
        <w:rPr>
          <w:rFonts w:ascii="Times New Roman" w:hAnsi="Times New Roman" w:cs="Times New Roman"/>
          <w:sz w:val="24"/>
          <w:szCs w:val="24"/>
          <w:shd w:val="clear" w:color="auto" w:fill="FFFFFF"/>
        </w:rPr>
        <w:t>.</w:t>
      </w:r>
    </w:p>
    <w:p w:rsidR="00964220" w:rsidRPr="00F934C0" w:rsidRDefault="00F934C0" w:rsidP="00F934C0">
      <w:pPr>
        <w:pStyle w:val="ListParagraph"/>
        <w:numPr>
          <w:ilvl w:val="0"/>
          <w:numId w:val="11"/>
        </w:numPr>
        <w:autoSpaceDE w:val="0"/>
        <w:autoSpaceDN w:val="0"/>
        <w:adjustRightInd w:val="0"/>
        <w:rPr>
          <w:shd w:val="clear" w:color="auto" w:fill="FFFFFF"/>
        </w:rPr>
      </w:pPr>
      <w:r w:rsidRPr="00F934C0">
        <w:rPr>
          <w:rFonts w:ascii="Times New Roman" w:hAnsi="Times New Roman" w:cs="Times New Roman"/>
          <w:sz w:val="24"/>
          <w:szCs w:val="24"/>
          <w:shd w:val="clear" w:color="auto" w:fill="FFFFFF"/>
        </w:rPr>
        <w:t xml:space="preserve">Provisional patent: </w:t>
      </w:r>
      <w:r w:rsidRPr="00F80FD0">
        <w:rPr>
          <w:rFonts w:ascii="Times New Roman" w:hAnsi="Times New Roman" w:cs="Times New Roman"/>
          <w:sz w:val="24"/>
          <w:szCs w:val="24"/>
        </w:rPr>
        <w:t>Almaliti, J.</w:t>
      </w:r>
      <w:r>
        <w:rPr>
          <w:rFonts w:ascii="Times New Roman" w:hAnsi="Times New Roman" w:cs="Times New Roman"/>
          <w:sz w:val="24"/>
          <w:szCs w:val="24"/>
        </w:rPr>
        <w:t xml:space="preserve">; Gerwick, W.; “Selective Immunoproteasome Inhibitor” US patent application No. 62/506,062. </w:t>
      </w:r>
    </w:p>
    <w:sectPr w:rsidR="00964220" w:rsidRPr="00F934C0" w:rsidSect="00AD4A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9BB" w:rsidRDefault="00E109BB" w:rsidP="00EF3855">
      <w:r>
        <w:separator/>
      </w:r>
    </w:p>
  </w:endnote>
  <w:endnote w:type="continuationSeparator" w:id="0">
    <w:p w:rsidR="00E109BB" w:rsidRDefault="00E109BB" w:rsidP="00EF3855">
      <w:r>
        <w:continuationSeparator/>
      </w:r>
    </w:p>
  </w:endnote>
  <w:endnote w:type="continuationNotice" w:id="1">
    <w:p w:rsidR="00E109BB" w:rsidRDefault="00E109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dvOT8608a8d1+20">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9BB" w:rsidRDefault="00E109BB" w:rsidP="00EF3855">
      <w:r>
        <w:separator/>
      </w:r>
    </w:p>
  </w:footnote>
  <w:footnote w:type="continuationSeparator" w:id="0">
    <w:p w:rsidR="00E109BB" w:rsidRDefault="00E109BB" w:rsidP="00EF3855">
      <w:r>
        <w:continuationSeparator/>
      </w:r>
    </w:p>
  </w:footnote>
  <w:footnote w:type="continuationNotice" w:id="1">
    <w:p w:rsidR="00E109BB" w:rsidRDefault="00E109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027B"/>
    <w:multiLevelType w:val="hybridMultilevel"/>
    <w:tmpl w:val="26C831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F03F26"/>
    <w:multiLevelType w:val="hybridMultilevel"/>
    <w:tmpl w:val="8CC6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00FCF"/>
    <w:multiLevelType w:val="hybridMultilevel"/>
    <w:tmpl w:val="58841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94856"/>
    <w:multiLevelType w:val="hybridMultilevel"/>
    <w:tmpl w:val="4C96A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776528"/>
    <w:multiLevelType w:val="hybridMultilevel"/>
    <w:tmpl w:val="FC025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F60EBF"/>
    <w:multiLevelType w:val="hybridMultilevel"/>
    <w:tmpl w:val="EC88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383133"/>
    <w:multiLevelType w:val="hybridMultilevel"/>
    <w:tmpl w:val="5EBC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706E78"/>
    <w:multiLevelType w:val="hybridMultilevel"/>
    <w:tmpl w:val="975A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E45E08"/>
    <w:multiLevelType w:val="hybridMultilevel"/>
    <w:tmpl w:val="66424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32F39"/>
    <w:multiLevelType w:val="hybridMultilevel"/>
    <w:tmpl w:val="C3F8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5623F3"/>
    <w:multiLevelType w:val="hybridMultilevel"/>
    <w:tmpl w:val="CA06D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085328"/>
    <w:multiLevelType w:val="hybridMultilevel"/>
    <w:tmpl w:val="DE9E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F14C8D"/>
    <w:multiLevelType w:val="hybridMultilevel"/>
    <w:tmpl w:val="9932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080429"/>
    <w:multiLevelType w:val="hybridMultilevel"/>
    <w:tmpl w:val="9CE2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2"/>
  </w:num>
  <w:num w:numId="4">
    <w:abstractNumId w:val="5"/>
  </w:num>
  <w:num w:numId="5">
    <w:abstractNumId w:val="10"/>
  </w:num>
  <w:num w:numId="6">
    <w:abstractNumId w:val="3"/>
  </w:num>
  <w:num w:numId="7">
    <w:abstractNumId w:val="0"/>
  </w:num>
  <w:num w:numId="8">
    <w:abstractNumId w:val="9"/>
  </w:num>
  <w:num w:numId="9">
    <w:abstractNumId w:val="11"/>
  </w:num>
  <w:num w:numId="10">
    <w:abstractNumId w:val="2"/>
  </w:num>
  <w:num w:numId="11">
    <w:abstractNumId w:val="1"/>
  </w:num>
  <w:num w:numId="12">
    <w:abstractNumId w:val="8"/>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04"/>
    <w:rsid w:val="00026410"/>
    <w:rsid w:val="0004735F"/>
    <w:rsid w:val="00060CC8"/>
    <w:rsid w:val="00065FDD"/>
    <w:rsid w:val="0006626B"/>
    <w:rsid w:val="00067885"/>
    <w:rsid w:val="000708E0"/>
    <w:rsid w:val="00071143"/>
    <w:rsid w:val="00082123"/>
    <w:rsid w:val="00096BDD"/>
    <w:rsid w:val="00097E15"/>
    <w:rsid w:val="000A5010"/>
    <w:rsid w:val="000C26A8"/>
    <w:rsid w:val="000C6AE3"/>
    <w:rsid w:val="000F5CD8"/>
    <w:rsid w:val="000F64E3"/>
    <w:rsid w:val="00110C48"/>
    <w:rsid w:val="00134A96"/>
    <w:rsid w:val="00140338"/>
    <w:rsid w:val="0017014F"/>
    <w:rsid w:val="00172DFF"/>
    <w:rsid w:val="00173417"/>
    <w:rsid w:val="00194873"/>
    <w:rsid w:val="0019648C"/>
    <w:rsid w:val="001A4B75"/>
    <w:rsid w:val="001C6672"/>
    <w:rsid w:val="00202D66"/>
    <w:rsid w:val="00210065"/>
    <w:rsid w:val="00214127"/>
    <w:rsid w:val="002310F9"/>
    <w:rsid w:val="00254456"/>
    <w:rsid w:val="002549BB"/>
    <w:rsid w:val="00255FEC"/>
    <w:rsid w:val="0028478B"/>
    <w:rsid w:val="00285DD8"/>
    <w:rsid w:val="002B633C"/>
    <w:rsid w:val="002C4DF9"/>
    <w:rsid w:val="002D0306"/>
    <w:rsid w:val="002E147A"/>
    <w:rsid w:val="002F5B9E"/>
    <w:rsid w:val="00303701"/>
    <w:rsid w:val="00311045"/>
    <w:rsid w:val="0031617F"/>
    <w:rsid w:val="00320222"/>
    <w:rsid w:val="00324747"/>
    <w:rsid w:val="00330E8C"/>
    <w:rsid w:val="003369C9"/>
    <w:rsid w:val="00346395"/>
    <w:rsid w:val="00371965"/>
    <w:rsid w:val="003A663D"/>
    <w:rsid w:val="003B0ACA"/>
    <w:rsid w:val="003B0CD8"/>
    <w:rsid w:val="003B488C"/>
    <w:rsid w:val="003D414B"/>
    <w:rsid w:val="003E56F5"/>
    <w:rsid w:val="003E6226"/>
    <w:rsid w:val="00412E48"/>
    <w:rsid w:val="00415D24"/>
    <w:rsid w:val="0042186E"/>
    <w:rsid w:val="004510EE"/>
    <w:rsid w:val="0045505C"/>
    <w:rsid w:val="00472A1B"/>
    <w:rsid w:val="00473B93"/>
    <w:rsid w:val="00492AE6"/>
    <w:rsid w:val="00502387"/>
    <w:rsid w:val="00511E4D"/>
    <w:rsid w:val="005127AE"/>
    <w:rsid w:val="005232C8"/>
    <w:rsid w:val="005236C4"/>
    <w:rsid w:val="00526F10"/>
    <w:rsid w:val="00553FE5"/>
    <w:rsid w:val="005604A0"/>
    <w:rsid w:val="00560DC4"/>
    <w:rsid w:val="005707FC"/>
    <w:rsid w:val="00594649"/>
    <w:rsid w:val="005A4004"/>
    <w:rsid w:val="005B266E"/>
    <w:rsid w:val="005B4543"/>
    <w:rsid w:val="005F481F"/>
    <w:rsid w:val="00602C76"/>
    <w:rsid w:val="00603322"/>
    <w:rsid w:val="0060457E"/>
    <w:rsid w:val="0062398F"/>
    <w:rsid w:val="006353CB"/>
    <w:rsid w:val="00637FE6"/>
    <w:rsid w:val="00643762"/>
    <w:rsid w:val="006474D3"/>
    <w:rsid w:val="00687735"/>
    <w:rsid w:val="006A37D6"/>
    <w:rsid w:val="006D40B7"/>
    <w:rsid w:val="0071217E"/>
    <w:rsid w:val="00716F4F"/>
    <w:rsid w:val="00721A9B"/>
    <w:rsid w:val="0072322F"/>
    <w:rsid w:val="00741C11"/>
    <w:rsid w:val="00761B82"/>
    <w:rsid w:val="007A4B87"/>
    <w:rsid w:val="007C3246"/>
    <w:rsid w:val="007D6B75"/>
    <w:rsid w:val="007E27FD"/>
    <w:rsid w:val="007E34C7"/>
    <w:rsid w:val="007E467D"/>
    <w:rsid w:val="007F1E05"/>
    <w:rsid w:val="007F38C3"/>
    <w:rsid w:val="007F5F1D"/>
    <w:rsid w:val="00803055"/>
    <w:rsid w:val="00803F92"/>
    <w:rsid w:val="00847566"/>
    <w:rsid w:val="0085710E"/>
    <w:rsid w:val="00861E4D"/>
    <w:rsid w:val="0089031A"/>
    <w:rsid w:val="00890DF9"/>
    <w:rsid w:val="00892826"/>
    <w:rsid w:val="008A5708"/>
    <w:rsid w:val="008A69AC"/>
    <w:rsid w:val="008B3725"/>
    <w:rsid w:val="008E256A"/>
    <w:rsid w:val="00933D65"/>
    <w:rsid w:val="00964220"/>
    <w:rsid w:val="00970BB1"/>
    <w:rsid w:val="0097574B"/>
    <w:rsid w:val="009A1A76"/>
    <w:rsid w:val="009A585A"/>
    <w:rsid w:val="009B2157"/>
    <w:rsid w:val="009B5573"/>
    <w:rsid w:val="009C1894"/>
    <w:rsid w:val="009C7A1B"/>
    <w:rsid w:val="009C7D16"/>
    <w:rsid w:val="009D0282"/>
    <w:rsid w:val="009D4B92"/>
    <w:rsid w:val="009D6925"/>
    <w:rsid w:val="009D6E7E"/>
    <w:rsid w:val="009E378C"/>
    <w:rsid w:val="009E4239"/>
    <w:rsid w:val="009F6EC1"/>
    <w:rsid w:val="00A50DAE"/>
    <w:rsid w:val="00A6469E"/>
    <w:rsid w:val="00A660FB"/>
    <w:rsid w:val="00A70145"/>
    <w:rsid w:val="00A72566"/>
    <w:rsid w:val="00A73091"/>
    <w:rsid w:val="00A74A18"/>
    <w:rsid w:val="00A8347E"/>
    <w:rsid w:val="00A834BD"/>
    <w:rsid w:val="00A84241"/>
    <w:rsid w:val="00A94D9E"/>
    <w:rsid w:val="00AA4274"/>
    <w:rsid w:val="00AA4A1E"/>
    <w:rsid w:val="00AD0A6A"/>
    <w:rsid w:val="00AD3E63"/>
    <w:rsid w:val="00AD4A2A"/>
    <w:rsid w:val="00AE20B2"/>
    <w:rsid w:val="00AE277E"/>
    <w:rsid w:val="00AE373A"/>
    <w:rsid w:val="00AF72E1"/>
    <w:rsid w:val="00B067EB"/>
    <w:rsid w:val="00B30B76"/>
    <w:rsid w:val="00B52080"/>
    <w:rsid w:val="00B637AB"/>
    <w:rsid w:val="00B75259"/>
    <w:rsid w:val="00B75EA4"/>
    <w:rsid w:val="00B76E77"/>
    <w:rsid w:val="00BA0915"/>
    <w:rsid w:val="00BA123D"/>
    <w:rsid w:val="00BA5F49"/>
    <w:rsid w:val="00BB47BB"/>
    <w:rsid w:val="00BB49E2"/>
    <w:rsid w:val="00BD65C4"/>
    <w:rsid w:val="00BE5FD3"/>
    <w:rsid w:val="00BE7092"/>
    <w:rsid w:val="00C0111C"/>
    <w:rsid w:val="00C05076"/>
    <w:rsid w:val="00C34685"/>
    <w:rsid w:val="00C56F77"/>
    <w:rsid w:val="00C60BF6"/>
    <w:rsid w:val="00C7543B"/>
    <w:rsid w:val="00C86C73"/>
    <w:rsid w:val="00C93F07"/>
    <w:rsid w:val="00C95369"/>
    <w:rsid w:val="00CC7914"/>
    <w:rsid w:val="00CD5BD4"/>
    <w:rsid w:val="00CF1883"/>
    <w:rsid w:val="00D0307B"/>
    <w:rsid w:val="00D33EC0"/>
    <w:rsid w:val="00D42928"/>
    <w:rsid w:val="00D531EE"/>
    <w:rsid w:val="00D55DC4"/>
    <w:rsid w:val="00D60478"/>
    <w:rsid w:val="00D8090E"/>
    <w:rsid w:val="00D84F12"/>
    <w:rsid w:val="00D85E4A"/>
    <w:rsid w:val="00D8758D"/>
    <w:rsid w:val="00D93634"/>
    <w:rsid w:val="00DC58CC"/>
    <w:rsid w:val="00E02CC2"/>
    <w:rsid w:val="00E0749C"/>
    <w:rsid w:val="00E109BB"/>
    <w:rsid w:val="00E25345"/>
    <w:rsid w:val="00E26D8E"/>
    <w:rsid w:val="00E276B5"/>
    <w:rsid w:val="00E347AF"/>
    <w:rsid w:val="00E36B49"/>
    <w:rsid w:val="00E43B2F"/>
    <w:rsid w:val="00E45623"/>
    <w:rsid w:val="00E52043"/>
    <w:rsid w:val="00E60D3C"/>
    <w:rsid w:val="00E676A0"/>
    <w:rsid w:val="00E8189C"/>
    <w:rsid w:val="00ED1D63"/>
    <w:rsid w:val="00ED5A65"/>
    <w:rsid w:val="00EF3855"/>
    <w:rsid w:val="00F02F62"/>
    <w:rsid w:val="00F03FA4"/>
    <w:rsid w:val="00F13394"/>
    <w:rsid w:val="00F37804"/>
    <w:rsid w:val="00F64478"/>
    <w:rsid w:val="00F72785"/>
    <w:rsid w:val="00F80FD0"/>
    <w:rsid w:val="00F834D3"/>
    <w:rsid w:val="00F934C0"/>
    <w:rsid w:val="00FA6163"/>
    <w:rsid w:val="00FB60AE"/>
    <w:rsid w:val="00FD33C0"/>
    <w:rsid w:val="00FD3D38"/>
    <w:rsid w:val="00FD5B63"/>
    <w:rsid w:val="00FE1A69"/>
    <w:rsid w:val="00FF3C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517F23-C3ED-41EF-B34E-BC050EE6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004"/>
    <w:pPr>
      <w:spacing w:after="0" w:line="240" w:lineRule="auto"/>
    </w:pPr>
    <w:rPr>
      <w:rFonts w:ascii="Times New Roman" w:eastAsia="MS Mincho" w:hAnsi="Times New Roman" w:cs="Times New Roman"/>
      <w:kern w:val="0"/>
      <w:sz w:val="24"/>
      <w:szCs w:val="24"/>
      <w:lang w:eastAsia="ja-JP"/>
    </w:rPr>
  </w:style>
  <w:style w:type="paragraph" w:styleId="Heading1">
    <w:name w:val="heading 1"/>
    <w:basedOn w:val="Normal"/>
    <w:link w:val="Heading1Char"/>
    <w:uiPriority w:val="9"/>
    <w:qFormat/>
    <w:rsid w:val="007F38C3"/>
    <w:pPr>
      <w:spacing w:before="100" w:beforeAutospacing="1" w:after="100" w:afterAutospacing="1"/>
      <w:outlineLvl w:val="0"/>
    </w:pPr>
    <w:rPr>
      <w:rFonts w:eastAsia="Times New Roman"/>
      <w:b/>
      <w:bCs/>
      <w:kern w:val="36"/>
      <w:sz w:val="48"/>
      <w:szCs w:val="48"/>
      <w:lang w:eastAsia="en-US"/>
    </w:rPr>
  </w:style>
  <w:style w:type="paragraph" w:styleId="Heading2">
    <w:name w:val="heading 2"/>
    <w:basedOn w:val="Normal"/>
    <w:next w:val="Normal"/>
    <w:link w:val="Heading2Char"/>
    <w:uiPriority w:val="9"/>
    <w:semiHidden/>
    <w:unhideWhenUsed/>
    <w:qFormat/>
    <w:rsid w:val="005236C4"/>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4004"/>
    <w:pPr>
      <w:autoSpaceDE w:val="0"/>
      <w:autoSpaceDN w:val="0"/>
      <w:adjustRightInd w:val="0"/>
      <w:spacing w:after="0" w:line="240" w:lineRule="auto"/>
    </w:pPr>
    <w:rPr>
      <w:rFonts w:ascii="Arial" w:hAnsi="Arial" w:cs="Arial"/>
      <w:color w:val="000000"/>
      <w:kern w:val="0"/>
      <w:sz w:val="24"/>
      <w:szCs w:val="24"/>
    </w:rPr>
  </w:style>
  <w:style w:type="character" w:customStyle="1" w:styleId="st1">
    <w:name w:val="st1"/>
    <w:basedOn w:val="DefaultParagraphFont"/>
    <w:uiPriority w:val="99"/>
    <w:rsid w:val="005A4004"/>
    <w:rPr>
      <w:rFonts w:ascii="Times New Roman" w:hAnsi="Times New Roman" w:cs="Times New Roman" w:hint="default"/>
    </w:rPr>
  </w:style>
  <w:style w:type="character" w:styleId="Hyperlink">
    <w:name w:val="Hyperlink"/>
    <w:basedOn w:val="DefaultParagraphFont"/>
    <w:uiPriority w:val="99"/>
    <w:rsid w:val="005A4004"/>
    <w:rPr>
      <w:rFonts w:cs="Times New Roman"/>
      <w:color w:val="0000FF"/>
      <w:u w:val="single"/>
    </w:rPr>
  </w:style>
  <w:style w:type="paragraph" w:styleId="ListParagraph">
    <w:name w:val="List Paragraph"/>
    <w:basedOn w:val="Normal"/>
    <w:uiPriority w:val="34"/>
    <w:qFormat/>
    <w:rsid w:val="005A4004"/>
    <w:pPr>
      <w:spacing w:after="200" w:line="276" w:lineRule="auto"/>
      <w:ind w:left="720"/>
      <w:contextualSpacing/>
    </w:pPr>
    <w:rPr>
      <w:rFonts w:ascii="Calibri" w:eastAsia="Calibri" w:hAnsi="Calibri" w:cs="Arial"/>
      <w:sz w:val="22"/>
      <w:szCs w:val="22"/>
      <w:lang w:eastAsia="en-US"/>
    </w:rPr>
  </w:style>
  <w:style w:type="paragraph" w:styleId="BalloonText">
    <w:name w:val="Balloon Text"/>
    <w:basedOn w:val="Normal"/>
    <w:link w:val="BalloonTextChar"/>
    <w:uiPriority w:val="99"/>
    <w:semiHidden/>
    <w:unhideWhenUsed/>
    <w:rsid w:val="00CC7914"/>
    <w:rPr>
      <w:rFonts w:ascii="Tahoma" w:hAnsi="Tahoma" w:cs="Tahoma"/>
      <w:sz w:val="16"/>
      <w:szCs w:val="16"/>
    </w:rPr>
  </w:style>
  <w:style w:type="character" w:customStyle="1" w:styleId="BalloonTextChar">
    <w:name w:val="Balloon Text Char"/>
    <w:basedOn w:val="DefaultParagraphFont"/>
    <w:link w:val="BalloonText"/>
    <w:uiPriority w:val="99"/>
    <w:semiHidden/>
    <w:rsid w:val="00CC7914"/>
    <w:rPr>
      <w:rFonts w:ascii="Tahoma" w:eastAsia="MS Mincho" w:hAnsi="Tahoma" w:cs="Tahoma"/>
      <w:kern w:val="0"/>
      <w:sz w:val="16"/>
      <w:szCs w:val="16"/>
      <w:lang w:eastAsia="ja-JP"/>
    </w:rPr>
  </w:style>
  <w:style w:type="character" w:styleId="Strong">
    <w:name w:val="Strong"/>
    <w:basedOn w:val="DefaultParagraphFont"/>
    <w:uiPriority w:val="22"/>
    <w:qFormat/>
    <w:rsid w:val="00E8189C"/>
    <w:rPr>
      <w:b/>
      <w:bCs/>
    </w:rPr>
  </w:style>
  <w:style w:type="character" w:customStyle="1" w:styleId="apple-converted-space">
    <w:name w:val="apple-converted-space"/>
    <w:basedOn w:val="DefaultParagraphFont"/>
    <w:rsid w:val="00E8189C"/>
  </w:style>
  <w:style w:type="paragraph" w:styleId="Header">
    <w:name w:val="header"/>
    <w:basedOn w:val="Normal"/>
    <w:link w:val="HeaderChar"/>
    <w:uiPriority w:val="99"/>
    <w:unhideWhenUsed/>
    <w:rsid w:val="00EF3855"/>
    <w:pPr>
      <w:tabs>
        <w:tab w:val="center" w:pos="4680"/>
        <w:tab w:val="right" w:pos="9360"/>
      </w:tabs>
    </w:pPr>
  </w:style>
  <w:style w:type="character" w:customStyle="1" w:styleId="HeaderChar">
    <w:name w:val="Header Char"/>
    <w:basedOn w:val="DefaultParagraphFont"/>
    <w:link w:val="Header"/>
    <w:uiPriority w:val="99"/>
    <w:rsid w:val="00EF3855"/>
    <w:rPr>
      <w:rFonts w:ascii="Times New Roman" w:eastAsia="MS Mincho" w:hAnsi="Times New Roman" w:cs="Times New Roman"/>
      <w:kern w:val="0"/>
      <w:sz w:val="24"/>
      <w:szCs w:val="24"/>
      <w:lang w:eastAsia="ja-JP"/>
    </w:rPr>
  </w:style>
  <w:style w:type="paragraph" w:styleId="Footer">
    <w:name w:val="footer"/>
    <w:basedOn w:val="Normal"/>
    <w:link w:val="FooterChar"/>
    <w:uiPriority w:val="99"/>
    <w:unhideWhenUsed/>
    <w:rsid w:val="00EF3855"/>
    <w:pPr>
      <w:tabs>
        <w:tab w:val="center" w:pos="4680"/>
        <w:tab w:val="right" w:pos="9360"/>
      </w:tabs>
    </w:pPr>
  </w:style>
  <w:style w:type="character" w:customStyle="1" w:styleId="FooterChar">
    <w:name w:val="Footer Char"/>
    <w:basedOn w:val="DefaultParagraphFont"/>
    <w:link w:val="Footer"/>
    <w:uiPriority w:val="99"/>
    <w:rsid w:val="00EF3855"/>
    <w:rPr>
      <w:rFonts w:ascii="Times New Roman" w:eastAsia="MS Mincho" w:hAnsi="Times New Roman" w:cs="Times New Roman"/>
      <w:kern w:val="0"/>
      <w:sz w:val="24"/>
      <w:szCs w:val="24"/>
      <w:lang w:eastAsia="ja-JP"/>
    </w:rPr>
  </w:style>
  <w:style w:type="character" w:customStyle="1" w:styleId="Heading1Char">
    <w:name w:val="Heading 1 Char"/>
    <w:basedOn w:val="DefaultParagraphFont"/>
    <w:link w:val="Heading1"/>
    <w:uiPriority w:val="9"/>
    <w:rsid w:val="007F38C3"/>
    <w:rPr>
      <w:rFonts w:ascii="Times New Roman" w:eastAsia="Times New Roman" w:hAnsi="Times New Roman" w:cs="Times New Roman"/>
      <w:b/>
      <w:bCs/>
      <w:kern w:val="36"/>
      <w:sz w:val="48"/>
      <w:szCs w:val="48"/>
    </w:rPr>
  </w:style>
  <w:style w:type="character" w:customStyle="1" w:styleId="hit">
    <w:name w:val="hit"/>
    <w:basedOn w:val="DefaultParagraphFont"/>
    <w:rsid w:val="005236C4"/>
  </w:style>
  <w:style w:type="character" w:customStyle="1" w:styleId="Heading2Char">
    <w:name w:val="Heading 2 Char"/>
    <w:basedOn w:val="DefaultParagraphFont"/>
    <w:link w:val="Heading2"/>
    <w:uiPriority w:val="9"/>
    <w:semiHidden/>
    <w:rsid w:val="005236C4"/>
    <w:rPr>
      <w:rFonts w:asciiTheme="majorHAnsi" w:eastAsiaTheme="majorEastAsia" w:hAnsiTheme="majorHAnsi" w:cstheme="majorBidi"/>
      <w:b/>
      <w:bCs/>
      <w:color w:val="5B9BD5" w:themeColor="accent1"/>
      <w:kern w:val="0"/>
      <w:sz w:val="26"/>
      <w:szCs w:val="26"/>
      <w:lang w:eastAsia="ja-JP"/>
    </w:rPr>
  </w:style>
  <w:style w:type="character" w:customStyle="1" w:styleId="citationyear">
    <w:name w:val="citation_year"/>
    <w:basedOn w:val="DefaultParagraphFont"/>
    <w:rsid w:val="00964220"/>
  </w:style>
  <w:style w:type="character" w:customStyle="1" w:styleId="citationvolume">
    <w:name w:val="citation_volume"/>
    <w:basedOn w:val="DefaultParagraphFont"/>
    <w:rsid w:val="00964220"/>
  </w:style>
  <w:style w:type="character" w:customStyle="1" w:styleId="hlfld-contribauthor">
    <w:name w:val="hlfld-contribauthor"/>
    <w:basedOn w:val="DefaultParagraphFont"/>
    <w:rsid w:val="00964220"/>
  </w:style>
  <w:style w:type="character" w:customStyle="1" w:styleId="nlmxref-aff">
    <w:name w:val="nlm_xref-aff"/>
    <w:basedOn w:val="DefaultParagraphFont"/>
    <w:rsid w:val="00964220"/>
  </w:style>
  <w:style w:type="character" w:customStyle="1" w:styleId="orcid-link-icon">
    <w:name w:val="orcid-link-icon"/>
    <w:basedOn w:val="DefaultParagraphFont"/>
    <w:rsid w:val="00964220"/>
  </w:style>
  <w:style w:type="character" w:customStyle="1" w:styleId="hlfld-title">
    <w:name w:val="hlfld-title"/>
    <w:basedOn w:val="DefaultParagraphFont"/>
    <w:rsid w:val="00964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373690">
      <w:bodyDiv w:val="1"/>
      <w:marLeft w:val="0"/>
      <w:marRight w:val="0"/>
      <w:marTop w:val="0"/>
      <w:marBottom w:val="0"/>
      <w:divBdr>
        <w:top w:val="none" w:sz="0" w:space="0" w:color="auto"/>
        <w:left w:val="none" w:sz="0" w:space="0" w:color="auto"/>
        <w:bottom w:val="none" w:sz="0" w:space="0" w:color="auto"/>
        <w:right w:val="none" w:sz="0" w:space="0" w:color="auto"/>
      </w:divBdr>
    </w:div>
    <w:div w:id="345404019">
      <w:bodyDiv w:val="1"/>
      <w:marLeft w:val="0"/>
      <w:marRight w:val="0"/>
      <w:marTop w:val="0"/>
      <w:marBottom w:val="0"/>
      <w:divBdr>
        <w:top w:val="none" w:sz="0" w:space="0" w:color="auto"/>
        <w:left w:val="none" w:sz="0" w:space="0" w:color="auto"/>
        <w:bottom w:val="none" w:sz="0" w:space="0" w:color="auto"/>
        <w:right w:val="none" w:sz="0" w:space="0" w:color="auto"/>
      </w:divBdr>
    </w:div>
    <w:div w:id="449202988">
      <w:bodyDiv w:val="1"/>
      <w:marLeft w:val="0"/>
      <w:marRight w:val="0"/>
      <w:marTop w:val="0"/>
      <w:marBottom w:val="0"/>
      <w:divBdr>
        <w:top w:val="none" w:sz="0" w:space="0" w:color="auto"/>
        <w:left w:val="none" w:sz="0" w:space="0" w:color="auto"/>
        <w:bottom w:val="none" w:sz="0" w:space="0" w:color="auto"/>
        <w:right w:val="none" w:sz="0" w:space="0" w:color="auto"/>
      </w:divBdr>
    </w:div>
    <w:div w:id="616715452">
      <w:bodyDiv w:val="1"/>
      <w:marLeft w:val="0"/>
      <w:marRight w:val="0"/>
      <w:marTop w:val="0"/>
      <w:marBottom w:val="0"/>
      <w:divBdr>
        <w:top w:val="none" w:sz="0" w:space="0" w:color="auto"/>
        <w:left w:val="none" w:sz="0" w:space="0" w:color="auto"/>
        <w:bottom w:val="none" w:sz="0" w:space="0" w:color="auto"/>
        <w:right w:val="none" w:sz="0" w:space="0" w:color="auto"/>
      </w:divBdr>
      <w:divsChild>
        <w:div w:id="1975526588">
          <w:marLeft w:val="0"/>
          <w:marRight w:val="0"/>
          <w:marTop w:val="120"/>
          <w:marBottom w:val="160"/>
          <w:divBdr>
            <w:top w:val="none" w:sz="0" w:space="0" w:color="auto"/>
            <w:left w:val="none" w:sz="0" w:space="0" w:color="auto"/>
            <w:bottom w:val="none" w:sz="0" w:space="0" w:color="auto"/>
            <w:right w:val="none" w:sz="0" w:space="0" w:color="auto"/>
          </w:divBdr>
        </w:div>
        <w:div w:id="1150756814">
          <w:marLeft w:val="0"/>
          <w:marRight w:val="0"/>
          <w:marTop w:val="120"/>
          <w:marBottom w:val="160"/>
          <w:divBdr>
            <w:top w:val="none" w:sz="0" w:space="0" w:color="auto"/>
            <w:left w:val="none" w:sz="0" w:space="0" w:color="auto"/>
            <w:bottom w:val="none" w:sz="0" w:space="0" w:color="auto"/>
            <w:right w:val="none" w:sz="0" w:space="0" w:color="auto"/>
          </w:divBdr>
        </w:div>
      </w:divsChild>
    </w:div>
    <w:div w:id="711614818">
      <w:bodyDiv w:val="1"/>
      <w:marLeft w:val="0"/>
      <w:marRight w:val="0"/>
      <w:marTop w:val="0"/>
      <w:marBottom w:val="0"/>
      <w:divBdr>
        <w:top w:val="none" w:sz="0" w:space="0" w:color="auto"/>
        <w:left w:val="none" w:sz="0" w:space="0" w:color="auto"/>
        <w:bottom w:val="none" w:sz="0" w:space="0" w:color="auto"/>
        <w:right w:val="none" w:sz="0" w:space="0" w:color="auto"/>
      </w:divBdr>
    </w:div>
    <w:div w:id="797996540">
      <w:bodyDiv w:val="1"/>
      <w:marLeft w:val="0"/>
      <w:marRight w:val="0"/>
      <w:marTop w:val="0"/>
      <w:marBottom w:val="0"/>
      <w:divBdr>
        <w:top w:val="none" w:sz="0" w:space="0" w:color="auto"/>
        <w:left w:val="none" w:sz="0" w:space="0" w:color="auto"/>
        <w:bottom w:val="none" w:sz="0" w:space="0" w:color="auto"/>
        <w:right w:val="none" w:sz="0" w:space="0" w:color="auto"/>
      </w:divBdr>
      <w:divsChild>
        <w:div w:id="567765280">
          <w:marLeft w:val="0"/>
          <w:marRight w:val="0"/>
          <w:marTop w:val="120"/>
          <w:marBottom w:val="160"/>
          <w:divBdr>
            <w:top w:val="none" w:sz="0" w:space="0" w:color="auto"/>
            <w:left w:val="none" w:sz="0" w:space="0" w:color="auto"/>
            <w:bottom w:val="none" w:sz="0" w:space="0" w:color="auto"/>
            <w:right w:val="none" w:sz="0" w:space="0" w:color="auto"/>
          </w:divBdr>
        </w:div>
        <w:div w:id="217206247">
          <w:marLeft w:val="0"/>
          <w:marRight w:val="0"/>
          <w:marTop w:val="120"/>
          <w:marBottom w:val="160"/>
          <w:divBdr>
            <w:top w:val="none" w:sz="0" w:space="0" w:color="auto"/>
            <w:left w:val="none" w:sz="0" w:space="0" w:color="auto"/>
            <w:bottom w:val="none" w:sz="0" w:space="0" w:color="auto"/>
            <w:right w:val="none" w:sz="0" w:space="0" w:color="auto"/>
          </w:divBdr>
        </w:div>
      </w:divsChild>
    </w:div>
    <w:div w:id="838928257">
      <w:bodyDiv w:val="1"/>
      <w:marLeft w:val="0"/>
      <w:marRight w:val="0"/>
      <w:marTop w:val="0"/>
      <w:marBottom w:val="0"/>
      <w:divBdr>
        <w:top w:val="none" w:sz="0" w:space="0" w:color="auto"/>
        <w:left w:val="none" w:sz="0" w:space="0" w:color="auto"/>
        <w:bottom w:val="none" w:sz="0" w:space="0" w:color="auto"/>
        <w:right w:val="none" w:sz="0" w:space="0" w:color="auto"/>
      </w:divBdr>
    </w:div>
    <w:div w:id="1102066640">
      <w:bodyDiv w:val="1"/>
      <w:marLeft w:val="0"/>
      <w:marRight w:val="0"/>
      <w:marTop w:val="0"/>
      <w:marBottom w:val="0"/>
      <w:divBdr>
        <w:top w:val="none" w:sz="0" w:space="0" w:color="auto"/>
        <w:left w:val="none" w:sz="0" w:space="0" w:color="auto"/>
        <w:bottom w:val="none" w:sz="0" w:space="0" w:color="auto"/>
        <w:right w:val="none" w:sz="0" w:space="0" w:color="auto"/>
      </w:divBdr>
    </w:div>
    <w:div w:id="1163199923">
      <w:bodyDiv w:val="1"/>
      <w:marLeft w:val="0"/>
      <w:marRight w:val="0"/>
      <w:marTop w:val="0"/>
      <w:marBottom w:val="0"/>
      <w:divBdr>
        <w:top w:val="none" w:sz="0" w:space="0" w:color="auto"/>
        <w:left w:val="none" w:sz="0" w:space="0" w:color="auto"/>
        <w:bottom w:val="none" w:sz="0" w:space="0" w:color="auto"/>
        <w:right w:val="none" w:sz="0" w:space="0" w:color="auto"/>
      </w:divBdr>
      <w:divsChild>
        <w:div w:id="374156937">
          <w:marLeft w:val="0"/>
          <w:marRight w:val="0"/>
          <w:marTop w:val="120"/>
          <w:marBottom w:val="160"/>
          <w:divBdr>
            <w:top w:val="none" w:sz="0" w:space="0" w:color="auto"/>
            <w:left w:val="none" w:sz="0" w:space="0" w:color="auto"/>
            <w:bottom w:val="none" w:sz="0" w:space="0" w:color="auto"/>
            <w:right w:val="none" w:sz="0" w:space="0" w:color="auto"/>
          </w:divBdr>
        </w:div>
        <w:div w:id="1331562218">
          <w:marLeft w:val="0"/>
          <w:marRight w:val="0"/>
          <w:marTop w:val="120"/>
          <w:marBottom w:val="160"/>
          <w:divBdr>
            <w:top w:val="none" w:sz="0" w:space="0" w:color="auto"/>
            <w:left w:val="none" w:sz="0" w:space="0" w:color="auto"/>
            <w:bottom w:val="none" w:sz="0" w:space="0" w:color="auto"/>
            <w:right w:val="none" w:sz="0" w:space="0" w:color="auto"/>
          </w:divBdr>
        </w:div>
      </w:divsChild>
    </w:div>
    <w:div w:id="1372149132">
      <w:bodyDiv w:val="1"/>
      <w:marLeft w:val="0"/>
      <w:marRight w:val="0"/>
      <w:marTop w:val="0"/>
      <w:marBottom w:val="0"/>
      <w:divBdr>
        <w:top w:val="none" w:sz="0" w:space="0" w:color="auto"/>
        <w:left w:val="none" w:sz="0" w:space="0" w:color="auto"/>
        <w:bottom w:val="none" w:sz="0" w:space="0" w:color="auto"/>
        <w:right w:val="none" w:sz="0" w:space="0" w:color="auto"/>
      </w:divBdr>
    </w:div>
    <w:div w:id="1786194985">
      <w:bodyDiv w:val="1"/>
      <w:marLeft w:val="0"/>
      <w:marRight w:val="0"/>
      <w:marTop w:val="0"/>
      <w:marBottom w:val="0"/>
      <w:divBdr>
        <w:top w:val="none" w:sz="0" w:space="0" w:color="auto"/>
        <w:left w:val="none" w:sz="0" w:space="0" w:color="auto"/>
        <w:bottom w:val="none" w:sz="0" w:space="0" w:color="auto"/>
        <w:right w:val="none" w:sz="0" w:space="0" w:color="auto"/>
      </w:divBdr>
    </w:div>
    <w:div w:id="1865627142">
      <w:bodyDiv w:val="1"/>
      <w:marLeft w:val="0"/>
      <w:marRight w:val="0"/>
      <w:marTop w:val="0"/>
      <w:marBottom w:val="0"/>
      <w:divBdr>
        <w:top w:val="none" w:sz="0" w:space="0" w:color="auto"/>
        <w:left w:val="none" w:sz="0" w:space="0" w:color="auto"/>
        <w:bottom w:val="none" w:sz="0" w:space="0" w:color="auto"/>
        <w:right w:val="none" w:sz="0" w:space="0" w:color="auto"/>
      </w:divBdr>
    </w:div>
    <w:div w:id="1947079102">
      <w:bodyDiv w:val="1"/>
      <w:marLeft w:val="0"/>
      <w:marRight w:val="0"/>
      <w:marTop w:val="0"/>
      <w:marBottom w:val="0"/>
      <w:divBdr>
        <w:top w:val="none" w:sz="0" w:space="0" w:color="auto"/>
        <w:left w:val="none" w:sz="0" w:space="0" w:color="auto"/>
        <w:bottom w:val="none" w:sz="0" w:space="0" w:color="auto"/>
        <w:right w:val="none" w:sz="0" w:space="0" w:color="auto"/>
      </w:divBdr>
    </w:div>
    <w:div w:id="1994796485">
      <w:bodyDiv w:val="1"/>
      <w:marLeft w:val="0"/>
      <w:marRight w:val="0"/>
      <w:marTop w:val="0"/>
      <w:marBottom w:val="0"/>
      <w:divBdr>
        <w:top w:val="none" w:sz="0" w:space="0" w:color="auto"/>
        <w:left w:val="none" w:sz="0" w:space="0" w:color="auto"/>
        <w:bottom w:val="none" w:sz="0" w:space="0" w:color="auto"/>
        <w:right w:val="none" w:sz="0" w:space="0" w:color="auto"/>
      </w:divBdr>
    </w:div>
    <w:div w:id="209520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ssuu.com/utcp/docs/refill_september_2013_h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ucsdnews.ucsd.edu/pressrelease/health_aging_initiative_at_uc_san_diego_announces_inaugural_research_proje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lmaliti@UCSD.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ssuu.com/utcp/docs/refill_june_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0E80E-E18A-4C10-BBD3-9F64391E18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3A3B02-E9F7-40ED-8FCB-A4153F932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44F0BBD-4728-4A78-90A9-AF348F297797}">
  <ds:schemaRefs>
    <ds:schemaRef ds:uri="http://schemas.microsoft.com/sharepoint/v3/contenttype/forms"/>
  </ds:schemaRefs>
</ds:datastoreItem>
</file>

<file path=customXml/itemProps4.xml><?xml version="1.0" encoding="utf-8"?>
<ds:datastoreItem xmlns:ds="http://schemas.openxmlformats.org/officeDocument/2006/customXml" ds:itemID="{AC0F2BCD-19A2-4103-9E62-F088DE9C5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2401</Words>
  <Characters>13689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jojo</dc:creator>
  <cp:lastModifiedBy>sumaya abuloha</cp:lastModifiedBy>
  <cp:revision>2</cp:revision>
  <cp:lastPrinted>2017-10-08T05:00:00Z</cp:lastPrinted>
  <dcterms:created xsi:type="dcterms:W3CDTF">2019-12-19T18:15:00Z</dcterms:created>
  <dcterms:modified xsi:type="dcterms:W3CDTF">2019-12-19T18:15:00Z</dcterms:modified>
</cp:coreProperties>
</file>